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CF" w:rsidRDefault="00E8230D">
      <w:pPr>
        <w:pStyle w:val="Textbody"/>
        <w:spacing w:before="28" w:after="102"/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b/>
          <w:color w:val="000000"/>
          <w:sz w:val="32"/>
        </w:rPr>
        <w:t>ПРОЕКТНАЯ ДЕКЛАРАЦИЯ</w:t>
      </w:r>
    </w:p>
    <w:p w:rsidR="005C3CCF" w:rsidRDefault="00E8230D">
      <w:pPr>
        <w:pStyle w:val="Textbody"/>
        <w:spacing w:before="28" w:after="102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 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before="28" w:after="102"/>
        <w:rPr>
          <w:color w:val="000000"/>
          <w:sz w:val="27"/>
        </w:rPr>
      </w:pPr>
      <w:r>
        <w:rPr>
          <w:b/>
          <w:color w:val="000000"/>
          <w:sz w:val="27"/>
        </w:rPr>
        <w:t xml:space="preserve">Опубликована в сети </w:t>
      </w:r>
      <w:r>
        <w:rPr>
          <w:b/>
          <w:color w:val="000000"/>
          <w:sz w:val="27"/>
        </w:rPr>
        <w:t>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before="28" w:after="102"/>
        <w:rPr>
          <w:color w:val="000000"/>
          <w:sz w:val="27"/>
        </w:rPr>
      </w:pPr>
      <w:r>
        <w:rPr>
          <w:b/>
          <w:color w:val="000000"/>
          <w:sz w:val="27"/>
        </w:rPr>
        <w:t>Дата публикации: «</w:t>
      </w:r>
      <w:r>
        <w:rPr>
          <w:b/>
          <w:color w:val="000000"/>
          <w:sz w:val="27"/>
          <w:lang w:val="en-US"/>
        </w:rPr>
        <w:t>08</w:t>
      </w:r>
      <w:r>
        <w:rPr>
          <w:b/>
          <w:color w:val="000000"/>
          <w:sz w:val="27"/>
        </w:rPr>
        <w:t>» сентября 2014 года</w:t>
      </w:r>
    </w:p>
    <w:p w:rsidR="005C3CCF" w:rsidRDefault="00E8230D">
      <w:pPr>
        <w:pStyle w:val="Textbody"/>
        <w:numPr>
          <w:ilvl w:val="0"/>
          <w:numId w:val="1"/>
        </w:numPr>
        <w:spacing w:before="28" w:after="102"/>
        <w:ind w:left="0"/>
        <w:rPr>
          <w:b/>
          <w:color w:val="000000"/>
          <w:sz w:val="26"/>
        </w:rPr>
      </w:pPr>
      <w:r>
        <w:rPr>
          <w:b/>
          <w:color w:val="000000"/>
          <w:sz w:val="26"/>
        </w:rPr>
        <w:t>Информация о застройщике</w:t>
      </w:r>
    </w:p>
    <w:tbl>
      <w:tblPr>
        <w:tblW w:w="14625" w:type="dxa"/>
        <w:tblInd w:w="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7992"/>
        <w:gridCol w:w="5946"/>
      </w:tblGrid>
      <w:tr w:rsidR="005C3CCF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1.1.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Полное фирменное наименование</w:t>
            </w:r>
          </w:p>
        </w:tc>
        <w:tc>
          <w:tcPr>
            <w:tcW w:w="594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Общество с ограниченной ответственностью «СТК СТРАТЕГИЯ»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1.2.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Сокращенное фирменное наименование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 xml:space="preserve">ООО «СТК </w:t>
            </w:r>
            <w:r>
              <w:t>СТРАТЕГИЯ»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1.3.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Место нахождения Застройщика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127254 г. Москва, Огородный пр-д, д. 9а, стр.1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>117218, г. Москва, улица Кржижановского, дом 31, строение 1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1.4.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Режим работы Застройщика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Будние дни: с 10.00 до 18.00 часов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Тел. +7(495 </w:t>
            </w:r>
            <w:r>
              <w:t>)231-36-26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1.5.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государственной регистрации Застройщика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Дата государственной регистрации - 08.11.2013 Регистрирующий орган: Межрайонная инспекция Федеральной налоговой службы № 46 по г. Москве</w:t>
            </w:r>
          </w:p>
          <w:p w:rsidR="005C3CCF" w:rsidRDefault="00E8230D">
            <w:pPr>
              <w:pStyle w:val="TableContents"/>
              <w:spacing w:before="28"/>
            </w:pPr>
            <w:r>
              <w:t>ОГРН 5137746045080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Свидетельство о регистрации: </w:t>
            </w:r>
            <w:r>
              <w:t>серия 77 № 015616209 от 08.11.2013</w:t>
            </w:r>
          </w:p>
          <w:p w:rsidR="005C3CCF" w:rsidRDefault="00E8230D">
            <w:pPr>
              <w:pStyle w:val="TableContents"/>
              <w:spacing w:before="28"/>
            </w:pPr>
            <w:r>
              <w:t>ИНН 7715981347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Способ образования: реорганизация в форме </w:t>
            </w:r>
            <w:r>
              <w:lastRenderedPageBreak/>
              <w:t>преобразования</w:t>
            </w:r>
          </w:p>
          <w:p w:rsidR="005C3CCF" w:rsidRDefault="00E8230D">
            <w:pPr>
              <w:pStyle w:val="TableContents"/>
              <w:spacing w:before="28"/>
            </w:pPr>
            <w:r>
              <w:t>ООО «СТК СТРАТЕГИЯ» является правопреемником ЗАО «СТК СТРАТЕГИЯ»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1.6.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Информация об учредителях (участниках) Застройщика, которые обладают пятью и </w:t>
            </w:r>
            <w:r>
              <w:rPr>
                <w:b/>
              </w:rPr>
              <w:t>более процентами голосов в органе управления этого юридического лица, с указанием фирменного наименования юридического лица, а также процента голосов, которыми обладает учредитель (участник) в органе управления юридического лица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Чукаловский Александр Герма</w:t>
            </w:r>
            <w:r>
              <w:t>нович – владеет долей в размере 50% уставного капитала ООО «СТК СТРАТЕГИЯ», 50 % голосов от общего числа голосов участников общества;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Сорвина Галина Васильевна - владеет долей в размере 50% уставного капитала ООО «СТК СТРАТЕГИЯ», 50 % голосов от общего чис</w:t>
            </w:r>
            <w:r>
              <w:t>ла голосов участников общества</w:t>
            </w:r>
          </w:p>
          <w:p w:rsidR="005C3CCF" w:rsidRDefault="005C3CCF">
            <w:pPr>
              <w:pStyle w:val="TableContents"/>
              <w:spacing w:before="28"/>
            </w:pP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1.7.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rPr>
                <w:b/>
              </w:rPr>
              <w:t>Информация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</w:t>
            </w:r>
            <w:r>
              <w:rPr>
                <w:b/>
                <w:color w:val="000000"/>
              </w:rPr>
              <w:t>декларации</w:t>
            </w: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с указанием места</w:t>
            </w:r>
            <w:r>
              <w:rPr>
                <w:b/>
              </w:rPr>
              <w:t>нахож</w:t>
            </w:r>
            <w:r>
              <w:rPr>
                <w:b/>
              </w:rPr>
              <w:t>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В качестве застройщика ООО «СТК СТРАТЕГИЯ» не принимало участие в строительстве жилых домов.</w:t>
            </w:r>
          </w:p>
          <w:p w:rsidR="005C3CCF" w:rsidRDefault="005C3CCF">
            <w:pPr>
              <w:pStyle w:val="TableContents"/>
              <w:spacing w:before="28" w:after="102"/>
            </w:pPr>
          </w:p>
          <w:p w:rsidR="005C3CCF" w:rsidRDefault="005C3CCF">
            <w:pPr>
              <w:pStyle w:val="TableContents"/>
              <w:spacing w:before="28" w:after="102"/>
            </w:pPr>
          </w:p>
          <w:p w:rsidR="005C3CCF" w:rsidRDefault="005C3CCF">
            <w:pPr>
              <w:pStyle w:val="TableContents"/>
              <w:spacing w:before="28"/>
            </w:pP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1.8.</w:t>
            </w: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  <w:rPr>
                <w:b/>
              </w:rPr>
            </w:pPr>
            <w:r>
              <w:rPr>
                <w:b/>
              </w:rPr>
              <w:t>Информация о видах лицензируемой деятельности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1. Лицензирования деятельности Застройщика, связанной с реализацией проекта, не требуется.</w:t>
            </w:r>
          </w:p>
          <w:p w:rsidR="005C3CCF" w:rsidRDefault="00E8230D">
            <w:pPr>
              <w:pStyle w:val="TableContents"/>
              <w:spacing w:before="28"/>
            </w:pPr>
            <w:r>
              <w:t>2. ООО «СТК СТРАТЕГИЯ» для осуществления деятельности, связанной с реализацией проекта, имеет: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- Свидетельство о </w:t>
            </w:r>
            <w:r>
              <w:t>допуске к работам по подготовке проектной документации, которые оказывают влияние на безопасность объектов капитального строительства №1755 выдано некоммерческим партнерством саморегулируемая организация проектировщиков «СтройПроект» №СРО-П-170-16032012 от</w:t>
            </w:r>
            <w:r>
              <w:t xml:space="preserve"> 05.02.2014;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- Свидетельство о допуске к определенному виду или </w:t>
            </w:r>
            <w:r>
              <w:lastRenderedPageBreak/>
              <w:t>видам работ, которые оказывают влияние на безопасность объектов капитального строительства №3905 Некоммерческим партнерством «СтройИндустрия» №СРО-С-256-19102012 от 05.02.2014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lastRenderedPageBreak/>
              <w:t>1.9.</w:t>
            </w: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</w:t>
            </w:r>
            <w:r>
              <w:rPr>
                <w:b/>
              </w:rPr>
              <w:t xml:space="preserve"> о финансовом результате текущего года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Чистая прибыль/убыток на «30» июня 2014 года составляет 67 тыс. руб.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1.10.</w:t>
            </w:r>
          </w:p>
        </w:tc>
        <w:tc>
          <w:tcPr>
            <w:tcW w:w="7992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размере дебиторской и кредиторской задолженности на день опубликования проектной декларации</w:t>
            </w:r>
          </w:p>
        </w:tc>
        <w:tc>
          <w:tcPr>
            <w:tcW w:w="594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 xml:space="preserve">Размер дебиторской задолженности на </w:t>
            </w:r>
            <w:r>
              <w:t>«30» июня 2014 года составляет 14 333 тыс. руб. Размер кредиторской задолженности на «30» июня 2014 года составляет 18 0</w:t>
            </w:r>
            <w:r>
              <w:rPr>
                <w:lang w:val="en-US"/>
              </w:rPr>
              <w:t>64</w:t>
            </w:r>
            <w:r>
              <w:t> тыс. руб.</w:t>
            </w:r>
          </w:p>
        </w:tc>
      </w:tr>
    </w:tbl>
    <w:p w:rsidR="005C3CCF" w:rsidRDefault="00E8230D">
      <w:pPr>
        <w:pStyle w:val="Textbody"/>
        <w:numPr>
          <w:ilvl w:val="0"/>
          <w:numId w:val="1"/>
        </w:numPr>
        <w:spacing w:before="28" w:after="102"/>
        <w:ind w:left="0"/>
        <w:rPr>
          <w:b/>
          <w:color w:val="000000"/>
          <w:sz w:val="26"/>
        </w:rPr>
      </w:pPr>
      <w:r>
        <w:rPr>
          <w:b/>
          <w:color w:val="000000"/>
          <w:sz w:val="26"/>
        </w:rPr>
        <w:t>Информация о проекте строительства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"/>
        <w:gridCol w:w="4265"/>
        <w:gridCol w:w="9677"/>
      </w:tblGrid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2.1.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Цель проекта строительства</w:t>
            </w:r>
          </w:p>
        </w:tc>
        <w:tc>
          <w:tcPr>
            <w:tcW w:w="96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 xml:space="preserve">Строительство жилого микрорайона граничащего на </w:t>
            </w:r>
            <w:r>
              <w:t>юго-западе с Новосельским прудом и террасным парком, на юге с территорией коттеджной застройки, на юго-востоке с улицей 65 лет Победы п. Боголюбово.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Микрорайон формируется: – 15 многоквартирными жилыми домами (одним 3-х этажным 3-х подъездным домом и 14-ю </w:t>
            </w:r>
            <w:r>
              <w:t>3-х этажными 2-х подъездными домами); – детским садом на 120 мест; – многофункциональным общественным зданием (в том числе: магазин, медицинский пункт, салон красоты, офисные помещения); – 5-ю оборудованными детскими площадками; – около 220 выделенными пар</w:t>
            </w:r>
            <w:r>
              <w:t>ковочными местами.</w:t>
            </w:r>
          </w:p>
          <w:p w:rsidR="005C3CCF" w:rsidRDefault="00E8230D">
            <w:pPr>
              <w:pStyle w:val="TableContents"/>
              <w:spacing w:before="28"/>
            </w:pPr>
            <w:r>
              <w:t>Инженерная инфраструктура и дорожная сеть формируется по отдельным проектам в рамках развития микрорайона «Новый берег».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2.2.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об этапах строительства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 этап – разработка, согласование и получение проектно- сметной документац</w:t>
            </w:r>
            <w:r>
              <w:t>ии;</w:t>
            </w:r>
          </w:p>
          <w:p w:rsidR="005C3CCF" w:rsidRDefault="00E8230D">
            <w:pPr>
              <w:pStyle w:val="TableContents"/>
              <w:spacing w:before="28"/>
            </w:pPr>
            <w:r>
              <w:t>2 этап – строительно-монтажные и пусконаладочные работы, необходимые для ввода в эксплуатацию жилого дома по адресу: Владимирская область, Суздальский район, п. Боголюбово, ул. Молодежная, д.5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2.3.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lastRenderedPageBreak/>
              <w:t>Информация о сроках реализации проекта строительства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Начало реализации проекта – </w:t>
            </w:r>
            <w:r>
              <w:rPr>
                <w:lang w:val="en-US"/>
              </w:rPr>
              <w:t>IV</w:t>
            </w:r>
            <w:r>
              <w:t> квартал 2013г.;</w:t>
            </w:r>
          </w:p>
          <w:p w:rsidR="005C3CCF" w:rsidRDefault="00E8230D">
            <w:pPr>
              <w:pStyle w:val="TableContents"/>
              <w:spacing w:before="28"/>
            </w:pPr>
            <w:r>
              <w:lastRenderedPageBreak/>
              <w:t>Начало строительства жилого дома по адресу: Владимирская область, Суздальский район, п. Боголюбово, ул. Молодежная, д.5 – </w:t>
            </w:r>
            <w:r>
              <w:rPr>
                <w:lang w:val="en-US"/>
              </w:rPr>
              <w:t>III</w:t>
            </w:r>
            <w:r>
              <w:t> кв. 2014г.</w:t>
            </w:r>
          </w:p>
          <w:p w:rsidR="005C3CCF" w:rsidRDefault="00E8230D">
            <w:pPr>
              <w:pStyle w:val="TableContents"/>
              <w:spacing w:before="28"/>
            </w:pPr>
            <w:r>
              <w:t>Окончание строительства – </w:t>
            </w:r>
            <w:r>
              <w:rPr>
                <w:lang w:val="en-US"/>
              </w:rPr>
              <w:t>I</w:t>
            </w:r>
            <w:r>
              <w:t> квартал 2015 года.</w:t>
            </w:r>
          </w:p>
          <w:p w:rsidR="005C3CCF" w:rsidRDefault="00E8230D">
            <w:pPr>
              <w:pStyle w:val="TableContents"/>
              <w:spacing w:before="28"/>
            </w:pPr>
            <w:r>
              <w:t>Сдача в эксплуатацию – 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 квартал 2015 года.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2.4.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Экспертиза проектов строительства малоэтажных домов до 3х этажей и до 4х секций не требуется (согласно подп. 3 п.2 ст. 49 Градостроительного кодекса РФ).</w:t>
            </w:r>
          </w:p>
          <w:p w:rsidR="005C3CCF" w:rsidRDefault="00E8230D">
            <w:pPr>
              <w:pStyle w:val="TableContents"/>
              <w:spacing w:before="28"/>
            </w:pPr>
            <w:r>
              <w:t>Строительство объектов инженерной инфраструктуры и дорожной сети осуществляется органами местного самоуправления в рамках развития микрорайона «Новый берег» в соответствии с:</w:t>
            </w:r>
          </w:p>
          <w:p w:rsidR="005C3CCF" w:rsidRDefault="00E8230D">
            <w:pPr>
              <w:pStyle w:val="TableContents"/>
              <w:spacing w:before="28"/>
            </w:pPr>
            <w:r>
              <w:t>1. Положительным заключением государственной экспертизы №33-1-3-0215-13 от 22 ию</w:t>
            </w:r>
            <w:r>
              <w:t>ля 2013г. Объект капитального строительства: автомобильные дороги микрорайоне в массовой малоэтажной застройки «Новый берег» в поселке Боголюбово, Суздальского района, Владимирской области. </w:t>
            </w:r>
            <w:r>
              <w:rPr>
                <w:lang w:val="en-US"/>
              </w:rPr>
              <w:t>II</w:t>
            </w:r>
            <w:r>
              <w:t> этап. Объект государственной экспертизы: проектная документация</w:t>
            </w:r>
            <w:r>
              <w:t>, включая смету;</w:t>
            </w:r>
          </w:p>
          <w:p w:rsidR="005C3CCF" w:rsidRDefault="00E8230D">
            <w:pPr>
              <w:pStyle w:val="TableContents"/>
              <w:spacing w:before="28"/>
            </w:pPr>
            <w:r>
              <w:t>2. Положительным заключением государственной экспертизы №33-1-5-0182-14 от 30 июня 2014г. Объект капитального строительства: Наружные сети электроснабжения жилого микрорайона «Новый берег», кварталы №4 и №5 в поселке Боголюбово, Суздальско</w:t>
            </w:r>
            <w:r>
              <w:t>го района, Владимирской области. Объект государственной экспертизы: проектная документация, включая смету, и результаты инженерных изысканий;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3.Положительным заключением государственной экспертизы №33-1-3-0201-14 от 17 июля 2014г. Объект капитального </w:t>
            </w:r>
            <w:r>
              <w:t>строительства: наружные сети газоснабжения жилого микрорайона «Новый берег», кварталы №4 и №5 в поселке Боголюбово, Суздальского района, Владимирской области. Объект государственной экспертизы: проектная документация, включая смету;</w:t>
            </w:r>
          </w:p>
          <w:p w:rsidR="005C3CCF" w:rsidRDefault="00E8230D">
            <w:pPr>
              <w:pStyle w:val="TableContents"/>
              <w:spacing w:before="28"/>
            </w:pPr>
            <w:r>
              <w:t>4. Положительным заключ</w:t>
            </w:r>
            <w:r>
              <w:t>ением государственной экспертизы № 33-1-3-0085-12 от 20 марта 2012 г. Объект капитального строительства: Наружные сети канализации жилого микрорайона «Новый берег», квартал № 2, № 3 в пос. Боголюбово Владимирской области. Объект государственной экспертизы:</w:t>
            </w:r>
            <w:r>
              <w:t xml:space="preserve"> проектная документация, включая смету;</w:t>
            </w:r>
          </w:p>
          <w:p w:rsidR="005C3CCF" w:rsidRDefault="00E8230D">
            <w:pPr>
              <w:pStyle w:val="TableContents"/>
              <w:spacing w:before="28"/>
            </w:pPr>
            <w:r>
              <w:t>5. Положительным заключением государственной экспертизы № 33-1-3-0256-11 от 26 августа 2011 г.</w:t>
            </w:r>
          </w:p>
          <w:p w:rsidR="005C3CCF" w:rsidRDefault="00E8230D">
            <w:pPr>
              <w:pStyle w:val="TableContents"/>
              <w:spacing w:before="28"/>
            </w:pPr>
            <w:r>
              <w:t xml:space="preserve">Объект капитального строительства: Наружные сети водоснабжения жилого микрорайона </w:t>
            </w:r>
            <w:r>
              <w:lastRenderedPageBreak/>
              <w:t xml:space="preserve">«Новый берег», квартал № 2, № 3 в пос. </w:t>
            </w:r>
            <w:r>
              <w:t>Боголюбово Владимирской области 1 этап. Объект государственной экспертизы: проектная документация, включая смету.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2.5.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разрешении на строительство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> 33501401-61 от «15» июля 2014 г. сроком действия до «15» июля</w:t>
            </w:r>
            <w:r>
              <w:t xml:space="preserve"> 2015г. на строительство объекта капитального строительства: жилого дома, общей площадью квартир 1273 кв.м., расположенного по адресу: Владимирская область, Суздальский район, п. Боголюбово, ул. Молодежная, д.5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2.6.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правах Застройщика на зем</w:t>
            </w:r>
            <w:r>
              <w:rPr>
                <w:b/>
              </w:rPr>
              <w:t>ельный участок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1.Часть земельного участка площадью 1327 кв.м. с кадастровым номером -33:05:114101:1797 входящая в земельный участок с кадастровым номером– 33:05:114101:520.</w:t>
            </w:r>
          </w:p>
          <w:p w:rsidR="005C3CCF" w:rsidRDefault="00E8230D">
            <w:pPr>
              <w:pStyle w:val="TableContents"/>
              <w:spacing w:before="28"/>
            </w:pPr>
            <w:r>
              <w:t>Договор аренды №53 от 17 мая 2012 г. заключенный между Комитетом по управлению имущ</w:t>
            </w:r>
            <w:r>
              <w:t>еством и землеустройству Администрации Суздальского района Владимирской области и ЗАО «КОМПАНИЯ ПАРТНЕР-СЕРВИС» сроком на 5 лет. Общая площадь земельного участка – 50012 кв. м. Земельный участок предоставлен для комплексного освоения в целях жилищного стро</w:t>
            </w:r>
            <w:r>
              <w:t>ительства.</w:t>
            </w:r>
          </w:p>
          <w:p w:rsidR="005C3CCF" w:rsidRDefault="00E8230D">
            <w:pPr>
              <w:pStyle w:val="TableContents"/>
              <w:spacing w:before="28"/>
            </w:pPr>
            <w:r>
              <w:t>Собственник земельного участка – Муниципальное образование Боголюбовское сельское поселение Суздальского района Владимирской области.</w:t>
            </w:r>
          </w:p>
          <w:p w:rsidR="005C3CCF" w:rsidRDefault="00E8230D">
            <w:pPr>
              <w:pStyle w:val="TableContents"/>
              <w:spacing w:before="28"/>
            </w:pPr>
            <w:r>
              <w:t>Договор аренды зарегистрирован в ЕГРП 03.08.2012г. № 33.33.17/013/2012-84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 xml:space="preserve">2. Договор переуступки прав №20/08 </w:t>
            </w:r>
            <w:r>
              <w:t>от 20 августа 2014 года заключенный между ЗАО «КОМПАНИЯ ПАРТНЕР-СЕРВИС» и ООО «СТК «СТРАТЕГИЯ»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2.7.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об элементах благоустройства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 xml:space="preserve">Проектом предусматривается озеленение и благоустройство территории, устройство травяных газонов, посадка деревьев </w:t>
            </w:r>
            <w:r>
              <w:t>и кустарников, размещение площадок для игр детей, отдыха взрослого населения, хозяйственных целей с площадкой для установки мусорных контейнеров. Дворовые и придомовые пространства благоустраиваются посредством подъездных дорог, тротуаров и гостевых автост</w:t>
            </w:r>
            <w:r>
              <w:t>оянок. Освещение территории обеспечивается путем установки светильников наружного освещения.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2.8.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Информация о местоположении строящегося многоквартирного жилого дома и его описание, подготовленной в соответствии с </w:t>
            </w:r>
            <w:r>
              <w:rPr>
                <w:b/>
              </w:rPr>
              <w:lastRenderedPageBreak/>
              <w:t>проектной документацией, на основании ко</w:t>
            </w:r>
            <w:r>
              <w:rPr>
                <w:b/>
              </w:rPr>
              <w:t>торой выдано разрешение на строительство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Строящийся многоквартирный жилой дом расположен по адресу: Владимирская область, Суздальский район, п. Боголюбово, ул. Молодежная, д. 5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rPr>
                <w:u w:val="single"/>
              </w:rPr>
              <w:t>Общие характеристики жилого дома:</w:t>
            </w:r>
            <w:r>
              <w:t> – Общая площадь здания – 1466 кв.м. – Площадь</w:t>
            </w:r>
            <w:r>
              <w:t xml:space="preserve"> </w:t>
            </w:r>
            <w:r>
              <w:lastRenderedPageBreak/>
              <w:t>застройки – 609,6 кв.м.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Общая площадь квартир – 1273 кв.м. – Количество квартир – 27, в том числе: - однокомнатных – 6 шт., общей площадью 195кв.м.; -двухкомнатных – 18 шт., общей площадью 868кв.м.; -трехкомнатных – 3 шт., общей площадью 210кв.м.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rPr>
                <w:u w:val="single"/>
              </w:rPr>
              <w:t>Объемн</w:t>
            </w:r>
            <w:r>
              <w:rPr>
                <w:u w:val="single"/>
              </w:rPr>
              <w:t>о-планировочное решение: </w:t>
            </w:r>
            <w:r>
              <w:t>Многоквартирный жилой дом состоит из 2-х подъездов и 3-х этажей. Здание имеет прямоугольную форму с общими размерами в осях 34,9х15,0 м, с техподпольем. Высота от отметки +/-0.000 по коньку кровли — 13,4 м. Высота 1-го — 3-го этаже</w:t>
            </w:r>
            <w:r>
              <w:t>й — 2,7 м от пола до потолка, техподполья — 1,6 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rPr>
                <w:u w:val="single"/>
              </w:rPr>
              <w:t>Конструктивные решения: </w:t>
            </w:r>
            <w:r>
              <w:t>Проектом на строительство предусмотрены следующие архитектурно-конструктивные решения: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подземная часть</w:t>
            </w:r>
            <w:r>
              <w:t> – частичное тех.подполье на отметке -2.000 – бетонные блоки толщиной 200мм.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надземная часть </w:t>
            </w:r>
            <w:r>
              <w:t>– на отметке от +/- 0.000 до +3.780 – два ряда бетонных блоков толщиной 400мм, снаружи укрепленные жесткими минераловатными плитами, толщиной 100мм, и штукатуркой по сетке. На отметке от +3.780 – бетонные блоки толщиной 200мм, снаружи п/ж</w:t>
            </w:r>
            <w:r>
              <w:t xml:space="preserve"> толщиной 100мм и жесткие толщиной 50мм минераловатные плиты и штукатурка по сетке.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размеры в плане</w:t>
            </w:r>
            <w:r>
              <w:t> – 40460х16060мм.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максимальная вертикальная отметка</w:t>
            </w:r>
            <w:r>
              <w:t> – +13.400мм.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количество этажей</w:t>
            </w:r>
            <w:r>
              <w:t> – 3 эт.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фундаменты</w:t>
            </w:r>
            <w:r>
              <w:t xml:space="preserve"> – буронабивные сваи и монолитный ж/б ростверк, </w:t>
            </w:r>
            <w:r>
              <w:t>с максимальным заглублением свай от 3400мм до 4400мм.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перекрытия</w:t>
            </w:r>
            <w:r>
              <w:t> – пустотные сборные ж/б плиты толщиной 220мм.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rPr>
                <w:u w:val="single"/>
              </w:rPr>
              <w:t>- чердачное перекрытие</w:t>
            </w:r>
            <w:r>
              <w:t> – вентилируемое, утепленное керамзитом толщиной 400мм.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кровля</w:t>
            </w:r>
            <w:r>
              <w:t> – скатная. Кровельное покрытие – битумная гибкая черепиц</w:t>
            </w:r>
            <w:r>
              <w:t>а.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 </w:t>
            </w:r>
            <w:r>
              <w:rPr>
                <w:u w:val="single"/>
              </w:rPr>
              <w:t>масса наиболее тяжелых элементов</w:t>
            </w:r>
            <w:r>
              <w:t> – ПК-68-15-8т (вес – 3,1т.), ЛМП-57.11.15.5 (вес – 2,21т.)</w:t>
            </w:r>
          </w:p>
          <w:p w:rsidR="005C3CCF" w:rsidRDefault="00E8230D">
            <w:pPr>
              <w:pStyle w:val="TableContents"/>
              <w:spacing w:before="28"/>
            </w:pPr>
            <w:r>
              <w:rPr>
                <w:u w:val="single"/>
              </w:rPr>
              <w:t>Наружная отделка жилого дома:</w:t>
            </w:r>
            <w:r>
              <w:t xml:space="preserve"> Наружная отделка здания решена следующим образом: </w:t>
            </w:r>
            <w:r>
              <w:lastRenderedPageBreak/>
              <w:t>Цоколь – покраска; Наружные стены – штукатурка ( с дальнейшей покраской); Крыль</w:t>
            </w:r>
            <w:r>
              <w:t>ца, ступени – бетонные, тротуарная плитка; </w:t>
            </w:r>
            <w:r>
              <w:rPr>
                <w:u w:val="single"/>
              </w:rPr>
              <w:t>Окна и балконные двери</w:t>
            </w:r>
            <w:r>
              <w:t> – блоки из ПВХ профилей с эффективным 2х камерным стеклопакетом.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lastRenderedPageBreak/>
              <w:t>2.9.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количестве строящихся домов и описание их технических характеристик в соответствии с проектной документаци</w:t>
            </w:r>
            <w:r>
              <w:rPr>
                <w:b/>
              </w:rPr>
              <w:t>ей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Многоквартирный жилой дом по адресу: Владимирская область, Суздальский район, п. Боголюбово, ул. Молодежная, д.5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В состав многоквартирного дома входят: 27 квартир, их них: – однокомнатных – 6, общей площадью от 30,5 кв.м. до 38,8 кв.м.; – двухкомнатных </w:t>
            </w:r>
            <w:r>
              <w:t>– 18, общей площадью от 45,8 кв.м. до 53,2 кв.м.; – трехкомнатных – 3 общей площадью 73,5 кв.м. до 73,8 кв.м.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Здание возводится с полностью выполненными ограждающими конструкциями (стены, кровля, установленные оконные и дверные блоки и др.) завершенными </w:t>
            </w:r>
            <w:r>
              <w:t>строительством и отделкой помещений общего пользования.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В общественных зонах и местах общего пользования жилого комплекса будет выполнен монтаж магистральных инженерных сетей и коммуникаций.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Поэтажные разводки систем инженерного оборудования выполняются в </w:t>
            </w:r>
            <w:r>
              <w:t>объеме, необходимом для сдачи здания Государственной Приемочной комиссии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В общественных зонах будет выполнен монтаж и наладка всех систем инженерного оборудования (отопление, освещение и др.). На системах инженерного оборудования будут проведены индивидуал</w:t>
            </w:r>
            <w:r>
              <w:t>ьные испытания и комплексное опробование. Здание будет подключено ко всем городским коммуникациям по постоянной схеме.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В помещениях общего пользования: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 технические подполья- производится оштукатуривание наружных несущих стен и потолков, выполняется бетон</w:t>
            </w:r>
            <w:r>
              <w:t>ная подготовка пола; -лестничные клетки- выполняется укладка плитки пола и окраска стен и потолков.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Квартиры сдаются без отделки, с выполнением следующих работ: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 оштукатуривание несущих стен из бетонных блоков;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на первых этажах выполняется подготовка по</w:t>
            </w:r>
            <w:r>
              <w:t>лов с утеплением под дальнейшее устройство стяжек;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- на втором и третьем этажах выполняется черновая стяжка пола;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– установка окон из ПВХ профиля и двухкамерных стеклопакетов;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ввод в квартиру электропитания;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– устанавливаются этажные щиты и </w:t>
            </w:r>
            <w:r>
              <w:t>внутриквартирные щитки;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слаботочный кабель вводится в подъезд без ввода в квартиры;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холодное водоснабжение – выполняется монтаж стояков с отводами, монтаж горизонтального трубопровода от стояка в санузле до газового котла на кухне без выполнения трубны</w:t>
            </w:r>
            <w:r>
              <w:t>х разводок к санитарно-техническим приборам;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фекальная канализация – стояки канализации выполняются с установкой необходимых фасонных частей с поэтажными заглушками;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система отопления выполняется в объеме проекта с установкой приборов отопления;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уста</w:t>
            </w:r>
            <w:r>
              <w:t>новка входной двери в квартиру;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организация общеобменной вентиляции с помощью вытяжных вентканалов и притока вентиляции через оконные фрамуги.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Застройщик не выполняет следующие работы и не устанавливает следующее оборудование: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чистовую отделку квартир,</w:t>
            </w:r>
            <w:r>
              <w:t xml:space="preserve"> включая шпатлевание и окраску стен и потолков;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выравнивание стяжки под устройство чистых полов;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внутриквартирной разводки водопровода и водоразборной арматурой;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внутриквартирной разводки горячего водоснабжения;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сантехоборудование (ванны, умывальни</w:t>
            </w:r>
            <w:r>
              <w:t>ки, унитазы, мойки, полотенцесушители и пр.) не устанавливается и не поставляется , работы по заземлению ванн выполняются собственниками помещений;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фекальная канализация выполняется без трубных разводок для подключения сантехнических приборов;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–межкомнат</w:t>
            </w:r>
            <w:r>
              <w:t>ные дверные блоки и дверные блоки в санузлах не устанавливаются и не поставляются;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– устройство встроенной мебели и антресолей;</w:t>
            </w:r>
          </w:p>
          <w:p w:rsidR="005C3CCF" w:rsidRDefault="00E8230D">
            <w:pPr>
              <w:pStyle w:val="TableContents"/>
              <w:spacing w:before="28"/>
            </w:pPr>
            <w:r>
              <w:t>– газовая плита не поставляется и не устанавливается.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lastRenderedPageBreak/>
              <w:t>2.10.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Информация о функциональном назначении нежилых помещений, не </w:t>
            </w:r>
            <w:r>
              <w:rPr>
                <w:b/>
              </w:rPr>
              <w:t>входящих в состав общего имущества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Нет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2.11.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составе общего имущества, которое будет находиться в общей долевой собственности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Помещения в многоквартирных домах, не являющиеся частями квартир и предназначенные для обслуживания более одного пом</w:t>
            </w:r>
            <w:r>
              <w:t>ещения в данном доме, в том числе межквартирные лестничные площадки, лестницы, входные группы, коммуникационные и иные шахты, коридоры, а также крыша, чердак, ограждающие несущие конструкции, технические подполья, в которых имеются инженерные коммуникации,</w:t>
            </w:r>
            <w:r>
              <w:t xml:space="preserve"> иное оборудование, обслуживающее более одного помещения в данном доме, а также крыши, ограждающие несущие и ненесущие конструкции данного дома, механическое, газовое, электрическое, санитарно-техническое и иное оборудование, находящееся в данном доме за п</w:t>
            </w:r>
            <w:r>
              <w:t xml:space="preserve">ределами или внутри помещений и обслуживающие более одной квартиры, инженерные коммуникации обеспечивающие жизнедеятельность жилого дома, земельный участок, на котором расположен жилой дом, сформированный в соответствии с требованиями градостроительного и </w:t>
            </w:r>
            <w:r>
              <w:t>земельного законодательства с элементами озеленения и благоустройства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2.12.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предполагаемом сроке ввода жилого дома в эксплуатацию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rPr>
                <w:lang w:val="en-US"/>
              </w:rPr>
              <w:t>II</w:t>
            </w:r>
            <w:r>
              <w:t> квартал 2015 года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2.13.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об органе, уполномоченном в соответствии с законодательством и градострои</w:t>
            </w:r>
            <w:r>
              <w:rPr>
                <w:b/>
              </w:rPr>
              <w:t>тельной деятельности на выдачу разрешения на ввод дома в эксплуатацию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Администрация Муниципального образования Боголюбовское сельское поселение Суздальского района Владимирской области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2.14.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Информация о возможных финансовых и прочих рисках при </w:t>
            </w:r>
            <w:r>
              <w:rPr>
                <w:b/>
              </w:rPr>
              <w:t xml:space="preserve">осуществлении проекта строительства и мерах по </w:t>
            </w:r>
            <w:r>
              <w:rPr>
                <w:b/>
              </w:rPr>
              <w:lastRenderedPageBreak/>
              <w:t>добровольному страхованию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Рыночные риски, связанные с ухудшением общей экономической ситуации (удорожание стоимости сырья, девальвация национальной валюты, повышение банковской процентной ставки, производствен</w:t>
            </w:r>
            <w:r>
              <w:t>ные и прочие риски),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 xml:space="preserve">Финансовые и прочие риски при проведении строительных работ, связанных с </w:t>
            </w:r>
            <w:r>
              <w:lastRenderedPageBreak/>
              <w:t xml:space="preserve">обстоятельствами непреодолимой силы, в том числе: стихийных бедствий, военных действий любого характера, блокады, решений органов государственной и муниципальной </w:t>
            </w:r>
            <w:r>
              <w:t>власти, изменений ставок рефинансирования Центрального банка Российской федерации и других.</w:t>
            </w:r>
          </w:p>
          <w:p w:rsidR="005C3CCF" w:rsidRDefault="00E8230D">
            <w:pPr>
              <w:pStyle w:val="TableContents"/>
              <w:spacing w:before="28"/>
            </w:pPr>
            <w:r>
              <w:t>Добровольное страхование строительства осуществляет генподрядчик.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lastRenderedPageBreak/>
              <w:t>2.15.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планируемой стоимости дома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42 000 000 руб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2.16.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перечне организа</w:t>
            </w:r>
            <w:r>
              <w:rPr>
                <w:b/>
              </w:rPr>
              <w:t>ций, осуществляющих основные строительно-монтажные и другие работы (подрядчиков)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ООО «УСМР 12» г.Москва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ЗАО «НИПРОМ» г.Москва</w:t>
            </w:r>
          </w:p>
          <w:p w:rsidR="005C3CCF" w:rsidRDefault="00E8230D">
            <w:pPr>
              <w:pStyle w:val="TableContents"/>
              <w:spacing w:before="28"/>
            </w:pPr>
            <w:r>
              <w:t>ООО «Спецстройтехника 33» г.Владимир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2.17.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способе обеспечения исполнения обязательств Застройщика по договору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 xml:space="preserve">В </w:t>
            </w:r>
            <w:r>
              <w:t>соответвии со статьями 13-15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 декабря 2004г. №214-ФЗ, в обеспечени</w:t>
            </w:r>
            <w:r>
              <w:t>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аренды предоставленного для строительства (создания</w:t>
            </w:r>
            <w:r>
              <w:t>) многоквартирного дома и (или) иного объекта недвижимости, в составе которых будут находится объекты долевого строительства, земельного участка и строящиеся (создаваемые) на этом земельном участке многоквартирный дом и (или) иной объект недвижимости.</w:t>
            </w:r>
          </w:p>
          <w:p w:rsidR="005C3CCF" w:rsidRDefault="00E8230D">
            <w:pPr>
              <w:pStyle w:val="TableContents"/>
              <w:spacing w:before="28"/>
            </w:pPr>
            <w:r>
              <w:t>Участие в некоммерческом партнерстве НО «ОВС застройщиков» с заключением договоров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каждому заключенно</w:t>
            </w:r>
            <w:r>
              <w:t>му договору участия в долевом строительстве.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83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2.18.</w:t>
            </w:r>
          </w:p>
        </w:tc>
        <w:tc>
          <w:tcPr>
            <w:tcW w:w="4265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Иные договоры и сделки, на основании которых привлекаются денежные средства для строительства микрорайона, за </w:t>
            </w:r>
            <w:r>
              <w:rPr>
                <w:b/>
              </w:rPr>
              <w:lastRenderedPageBreak/>
              <w:t>исключением привлечения денежных средств на основании договоров участия в долевом строительств</w:t>
            </w:r>
            <w:r>
              <w:rPr>
                <w:b/>
              </w:rPr>
              <w:t>е</w:t>
            </w:r>
          </w:p>
        </w:tc>
        <w:tc>
          <w:tcPr>
            <w:tcW w:w="967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Договор займа №18/03-З от 18.03.14, заключенный между Чукаловским А.Г.и ООО «СТК «СТРАТЕГИЯ»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Договор займа №08/04-14 от 08.04.14 заключенный между АКА А</w:t>
            </w:r>
            <w:r>
              <w:rPr>
                <w:lang w:val="en-US"/>
              </w:rPr>
              <w:t>SSETMANAGEMENT</w:t>
            </w:r>
            <w:r>
              <w:t>&amp;</w:t>
            </w:r>
            <w:r>
              <w:rPr>
                <w:lang w:val="en-US"/>
              </w:rPr>
              <w:t>CO</w:t>
            </w:r>
            <w:r>
              <w:t> (</w:t>
            </w:r>
            <w:r>
              <w:rPr>
                <w:lang w:val="en-US"/>
              </w:rPr>
              <w:t>BVI</w:t>
            </w:r>
            <w:r>
              <w:t>)</w:t>
            </w:r>
            <w:r>
              <w:rPr>
                <w:lang w:val="en-US"/>
              </w:rPr>
              <w:t>LTD</w:t>
            </w:r>
            <w:r>
              <w:t> и ООО «СТК «СТРАТЕГИЯ»</w:t>
            </w:r>
          </w:p>
          <w:p w:rsidR="005C3CCF" w:rsidRDefault="005C3CCF">
            <w:pPr>
              <w:pStyle w:val="TableContents"/>
              <w:spacing w:before="28"/>
            </w:pPr>
          </w:p>
        </w:tc>
      </w:tr>
    </w:tbl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Со всей предусмотренной законодательством Российс</w:t>
      </w:r>
      <w:r>
        <w:rPr>
          <w:color w:val="000000"/>
          <w:sz w:val="27"/>
        </w:rPr>
        <w:t>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Оригинал настоящей Проектной декларации хранится в офисе ООО «СТК СТРАТЕГИЯ» по адресу: г.Москва, ул. Кржижановского д.31 стр.1.</w:t>
      </w:r>
    </w:p>
    <w:p w:rsidR="005C3CCF" w:rsidRDefault="005C3CCF">
      <w:pPr>
        <w:pStyle w:val="Textbody"/>
        <w:spacing w:after="0"/>
      </w:pPr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 А.Г. Чукаловский</w:t>
      </w:r>
    </w:p>
    <w:p w:rsidR="005C3CCF" w:rsidRDefault="00E8230D">
      <w:pPr>
        <w:pStyle w:val="Textbody"/>
      </w:pPr>
      <w:r>
        <w:br/>
      </w:r>
      <w:r>
        <w:br/>
      </w:r>
      <w:r>
        <w:rPr>
          <w:color w:val="000000"/>
          <w:sz w:val="27"/>
        </w:rPr>
        <w:t>Проектную декларацию Вы можете скачать для по </w:t>
      </w:r>
      <w:hyperlink r:id="rId7" w:history="1">
        <w:r>
          <w:rPr>
            <w:sz w:val="27"/>
          </w:rPr>
          <w:t>этой ссылке </w:t>
        </w:r>
      </w:hyperlink>
      <w:r>
        <w:br/>
      </w:r>
    </w:p>
    <w:p w:rsidR="005C3CCF" w:rsidRDefault="00E8230D">
      <w:pPr>
        <w:pStyle w:val="Textbody"/>
        <w:spacing w:before="28" w:after="102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№1 К ПРОЕКТНОЙ ДЕКЛАРАЦИИ</w:t>
      </w:r>
    </w:p>
    <w:p w:rsidR="005C3CCF" w:rsidRDefault="00E8230D">
      <w:pPr>
        <w:pStyle w:val="Textbody"/>
        <w:spacing w:before="28" w:after="102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 xml:space="preserve">О </w:t>
      </w:r>
      <w:r>
        <w:rPr>
          <w:b/>
          <w:color w:val="000000"/>
          <w:sz w:val="27"/>
        </w:rPr>
        <w:t>проекте строительства жилых домов в составе микрорайона 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before="28" w:after="102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before="28" w:after="102"/>
        <w:rPr>
          <w:color w:val="000000"/>
          <w:sz w:val="27"/>
        </w:rPr>
      </w:pPr>
      <w:r>
        <w:rPr>
          <w:b/>
          <w:color w:val="000000"/>
          <w:sz w:val="27"/>
        </w:rPr>
        <w:t>Дата публикации: «</w:t>
      </w:r>
      <w:r>
        <w:rPr>
          <w:b/>
          <w:color w:val="000000"/>
          <w:sz w:val="27"/>
          <w:lang w:val="en-US"/>
        </w:rPr>
        <w:t>31</w:t>
      </w:r>
      <w:r>
        <w:rPr>
          <w:b/>
          <w:color w:val="000000"/>
          <w:sz w:val="27"/>
        </w:rPr>
        <w:t>» октября 2014 года</w:t>
      </w:r>
    </w:p>
    <w:p w:rsidR="005C3CCF" w:rsidRDefault="00E8230D">
      <w:pPr>
        <w:pStyle w:val="Textbody"/>
        <w:numPr>
          <w:ilvl w:val="0"/>
          <w:numId w:val="2"/>
        </w:numPr>
        <w:spacing w:before="28" w:after="102"/>
        <w:ind w:left="0"/>
        <w:rPr>
          <w:b/>
          <w:color w:val="000000"/>
          <w:sz w:val="26"/>
        </w:rPr>
      </w:pPr>
      <w:r>
        <w:rPr>
          <w:b/>
          <w:color w:val="000000"/>
          <w:sz w:val="26"/>
        </w:rPr>
        <w:t>Информация о застро</w:t>
      </w:r>
      <w:r>
        <w:rPr>
          <w:b/>
          <w:color w:val="000000"/>
          <w:sz w:val="26"/>
        </w:rPr>
        <w:t>йщике</w:t>
      </w:r>
    </w:p>
    <w:tbl>
      <w:tblPr>
        <w:tblW w:w="14625" w:type="dxa"/>
        <w:tblInd w:w="7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596"/>
        <w:gridCol w:w="5338"/>
      </w:tblGrid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1.3.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85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Место нахождения Застройщика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53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117218, г. Москва, улица Кржижановского, дом 31, строение 1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>117218, г. Москва, улица Кржижановского, дом 31, строение 1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lastRenderedPageBreak/>
              <w:t>1.6.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8596" w:type="dxa"/>
            <w:tcBorders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 xml:space="preserve">Информация об учредителях (участниках) Застройщика, которые обладают </w:t>
            </w:r>
            <w:r>
              <w:rPr>
                <w:b/>
              </w:rPr>
              <w:t>пятью и более процентами голосов в органе управления этого юридического лица, с указанием фирменного наименования юридического лица, а также процента голосов, которыми обладает учредитель (участник) в органе управления юридического лица</w:t>
            </w:r>
          </w:p>
        </w:tc>
        <w:tc>
          <w:tcPr>
            <w:tcW w:w="533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Чукаловский Алексан</w:t>
            </w:r>
            <w:r>
              <w:t>др Германович – владеет долей в размере 50% уставного капитала ООО «СТК СТРАТЕГИЯ», 50 % голосов от общего числа голосов участников общества;</w:t>
            </w:r>
          </w:p>
          <w:p w:rsidR="005C3CCF" w:rsidRDefault="00E8230D">
            <w:pPr>
              <w:pStyle w:val="TableContents"/>
              <w:spacing w:before="28" w:after="102"/>
            </w:pPr>
            <w:r>
              <w:t>Пригода Анна Валерьевна - владеет долей в размере 50% уставного капитала ООО «СТК СТРАТЕГИЯ», 50 % голосов от обще</w:t>
            </w:r>
            <w:r>
              <w:t>го числа голосов участников общества</w:t>
            </w:r>
          </w:p>
          <w:p w:rsidR="005C3CCF" w:rsidRDefault="005C3CCF">
            <w:pPr>
              <w:pStyle w:val="TableContents"/>
              <w:spacing w:before="28"/>
            </w:pP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>1.10.</w:t>
            </w:r>
          </w:p>
        </w:tc>
        <w:tc>
          <w:tcPr>
            <w:tcW w:w="8596" w:type="dxa"/>
            <w:tcBorders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размере дебиторской и кредиторской задолженности на день опубликования проектной декларации</w:t>
            </w:r>
          </w:p>
        </w:tc>
        <w:tc>
          <w:tcPr>
            <w:tcW w:w="5338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 xml:space="preserve">Размер дебиторской задолженности на «30» сентября 2014 года составляет 7163 тыс. руб. Размер кредиторской </w:t>
            </w:r>
            <w:r>
              <w:t>задолженности на «30» сентября 2014 года составляет 15118 тыс. руб.</w:t>
            </w:r>
          </w:p>
        </w:tc>
      </w:tr>
    </w:tbl>
    <w:p w:rsidR="005C3CCF" w:rsidRDefault="00E8230D">
      <w:pPr>
        <w:pStyle w:val="Textbody"/>
        <w:numPr>
          <w:ilvl w:val="0"/>
          <w:numId w:val="2"/>
        </w:numPr>
        <w:spacing w:before="28" w:after="102"/>
        <w:ind w:left="0"/>
        <w:rPr>
          <w:b/>
          <w:color w:val="000000"/>
          <w:sz w:val="26"/>
        </w:rPr>
      </w:pPr>
      <w:r>
        <w:rPr>
          <w:b/>
          <w:color w:val="000000"/>
          <w:sz w:val="26"/>
        </w:rPr>
        <w:t>Информация о проекте строительства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3204"/>
        <w:gridCol w:w="10843"/>
      </w:tblGrid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 w:after="102"/>
            </w:pPr>
            <w:r>
              <w:t>2.6.</w:t>
            </w:r>
          </w:p>
          <w:p w:rsidR="005C3CCF" w:rsidRDefault="005C3CCF">
            <w:pPr>
              <w:pStyle w:val="TableContents"/>
              <w:spacing w:before="28"/>
            </w:pPr>
          </w:p>
        </w:tc>
        <w:tc>
          <w:tcPr>
            <w:tcW w:w="320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  <w:rPr>
                <w:b/>
              </w:rPr>
            </w:pPr>
            <w:r>
              <w:rPr>
                <w:b/>
              </w:rPr>
              <w:t>Информация о правах Застройщика на земельный участок</w:t>
            </w:r>
          </w:p>
        </w:tc>
        <w:tc>
          <w:tcPr>
            <w:tcW w:w="1084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before="28"/>
            </w:pPr>
            <w:r>
              <w:t xml:space="preserve">1.Часть земельного участка площадью 1327 кв.м. с кадастровым номером 33:05:114101:1797 </w:t>
            </w:r>
            <w:r>
              <w:t>входящая в земельный участок с кадастровым номером 33:05:114101:520.</w:t>
            </w:r>
          </w:p>
          <w:p w:rsidR="005C3CCF" w:rsidRDefault="00E8230D">
            <w:pPr>
              <w:pStyle w:val="TableContents"/>
              <w:spacing w:before="28"/>
            </w:pPr>
            <w:r>
              <w:t>Договор аренды №53 от 17 мая 2012 г. заключенный между Комитетом по управлению имуществом и землеустройству Администрации Суздальского района Владимирской области и ЗАО «КОМПАНИЯ ПАРТНЕР-</w:t>
            </w:r>
            <w:r>
              <w:t>СЕРВИС» сроком на 5 лет. Общая площадь земельного участка – 50012 кв. м.</w:t>
            </w:r>
          </w:p>
          <w:p w:rsidR="005C3CCF" w:rsidRDefault="00E8230D">
            <w:pPr>
              <w:pStyle w:val="TableContents"/>
              <w:spacing w:before="28"/>
            </w:pPr>
            <w:r>
              <w:t>Земельный участок предоставлен для комплексного освоения в целях жилищного строительства.</w:t>
            </w:r>
          </w:p>
          <w:p w:rsidR="005C3CCF" w:rsidRDefault="00E8230D">
            <w:pPr>
              <w:pStyle w:val="TableContents"/>
              <w:spacing w:before="28"/>
            </w:pPr>
            <w:r>
              <w:t>Собственник земельного участка – Муниципальное образование Боголюбовское сельское поселение С</w:t>
            </w:r>
            <w:r>
              <w:t>уздальского района Владимирской области.</w:t>
            </w:r>
          </w:p>
          <w:p w:rsidR="005C3CCF" w:rsidRDefault="00E8230D">
            <w:pPr>
              <w:pStyle w:val="TableContents"/>
              <w:spacing w:before="28"/>
            </w:pPr>
            <w:r>
              <w:t>Договор аренды зарегистрирован в ЕГРП 03.08.2012г. № 33.33.17/013/2012-84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>2.Договор субаренды № 20/04 от 20.04.2014, заключенный между ЗАО «КОМПАНИЯ ПАРТНЕР-СЕРВИС» и ООО «СТК «СТРАТЕГИЯ»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 xml:space="preserve">3.Договор переуступки </w:t>
            </w:r>
            <w:r>
              <w:t>прав №20/08 от 20 августа 2014 года заключенный между ЗАО «КОМПАНИЯ ПАРТНЕР-СЕРВИС» и ООО «СТК «СТРАТЕГИЯ» зарегистрирован в ЕГРП 11.09.2014г. № 33-33-33/011/2014-350</w:t>
            </w:r>
          </w:p>
          <w:p w:rsidR="005C3CCF" w:rsidRDefault="005C3CCF">
            <w:pPr>
              <w:pStyle w:val="TableContents"/>
              <w:spacing w:before="28"/>
            </w:pPr>
          </w:p>
          <w:p w:rsidR="005C3CCF" w:rsidRDefault="00E8230D">
            <w:pPr>
              <w:pStyle w:val="TableContents"/>
              <w:spacing w:before="28"/>
            </w:pPr>
            <w:r>
              <w:t>4. Соглашение №137 от 29.10.2014 о внесении изменений в договор аренды земельного участк</w:t>
            </w:r>
            <w:r>
              <w:t>а №53 от 17 мая 2012 г.</w:t>
            </w:r>
          </w:p>
        </w:tc>
      </w:tr>
    </w:tbl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Оригинал настоящей Проектной декларации хранится в офисе ООО «СТК</w:t>
      </w:r>
      <w:r>
        <w:rPr>
          <w:color w:val="000000"/>
          <w:sz w:val="27"/>
        </w:rPr>
        <w:t xml:space="preserve"> СТРАТЕГИЯ» по адресу: г.Москва, ул. Кржижановского д.31 стр.1.</w:t>
      </w:r>
    </w:p>
    <w:p w:rsidR="005C3CCF" w:rsidRDefault="005C3CCF">
      <w:pPr>
        <w:pStyle w:val="Textbody"/>
        <w:spacing w:after="0"/>
      </w:pPr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 А.Г. Чукаловский</w:t>
      </w:r>
    </w:p>
    <w:p w:rsidR="005C3CCF" w:rsidRDefault="00E8230D">
      <w:pPr>
        <w:pStyle w:val="Textbody"/>
      </w:pPr>
      <w:r>
        <w:br/>
      </w:r>
      <w:r>
        <w:br/>
      </w:r>
      <w:r>
        <w:rPr>
          <w:color w:val="000000"/>
          <w:sz w:val="27"/>
        </w:rPr>
        <w:t>Изменение №1 к проектной декларации Вы можете скачать для по </w:t>
      </w:r>
      <w:hyperlink r:id="rId8" w:history="1">
        <w:r>
          <w:rPr>
            <w:sz w:val="27"/>
          </w:rPr>
          <w:t>этой ссылке </w:t>
        </w:r>
      </w:hyperlink>
      <w:r>
        <w:br/>
      </w:r>
    </w:p>
    <w:p w:rsidR="005C3CCF" w:rsidRDefault="00E8230D">
      <w:pPr>
        <w:pStyle w:val="Textbody"/>
        <w:spacing w:after="278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№2 К ПРОЕКТНОЙ ДЕКЛАРАЦИИ</w:t>
      </w:r>
    </w:p>
    <w:p w:rsidR="005C3CCF" w:rsidRDefault="00E8230D">
      <w:pPr>
        <w:pStyle w:val="Textbody"/>
        <w:spacing w:before="278" w:after="278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 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before="278" w:after="278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before="278" w:after="278"/>
        <w:rPr>
          <w:b/>
          <w:color w:val="000000"/>
          <w:sz w:val="27"/>
        </w:rPr>
      </w:pPr>
      <w:r>
        <w:rPr>
          <w:b/>
          <w:color w:val="000000"/>
          <w:sz w:val="27"/>
        </w:rPr>
        <w:t>Дата публикации: « 14 » ноября 2014 года</w:t>
      </w:r>
    </w:p>
    <w:p w:rsidR="005C3CCF" w:rsidRDefault="00E8230D">
      <w:pPr>
        <w:pStyle w:val="Textbody"/>
        <w:spacing w:before="278" w:after="278"/>
        <w:ind w:left="363"/>
        <w:rPr>
          <w:color w:val="000000"/>
          <w:sz w:val="27"/>
        </w:rPr>
      </w:pPr>
      <w:r>
        <w:rPr>
          <w:color w:val="000000"/>
          <w:sz w:val="27"/>
        </w:rPr>
        <w:t>2. </w:t>
      </w:r>
      <w:r>
        <w:rPr>
          <w:b/>
          <w:color w:val="000000"/>
          <w:sz w:val="26"/>
        </w:rPr>
        <w:t>Информация о проекте строительства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5319"/>
        <w:gridCol w:w="8588"/>
      </w:tblGrid>
      <w:tr w:rsidR="005C3CCF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2.2.</w:t>
            </w:r>
          </w:p>
          <w:p w:rsidR="005C3CCF" w:rsidRDefault="005C3CCF">
            <w:pPr>
              <w:pStyle w:val="TableContents"/>
              <w:spacing w:before="278"/>
            </w:pPr>
          </w:p>
        </w:tc>
        <w:tc>
          <w:tcPr>
            <w:tcW w:w="53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об этапах строительства</w:t>
            </w:r>
          </w:p>
        </w:tc>
        <w:tc>
          <w:tcPr>
            <w:tcW w:w="85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1 этап – разработка, согласование и получение проектно- сметной документации;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2 этап – строительно-монтажные и пусконаладочные ра</w:t>
            </w:r>
            <w:r>
              <w:t xml:space="preserve">боты, необходимые для </w:t>
            </w:r>
            <w:r>
              <w:lastRenderedPageBreak/>
              <w:t>ввода в эксплуатацию жилых домов:</w:t>
            </w:r>
          </w:p>
          <w:p w:rsidR="005C3CCF" w:rsidRDefault="00E8230D">
            <w:pPr>
              <w:pStyle w:val="TableContents"/>
              <w:numPr>
                <w:ilvl w:val="0"/>
                <w:numId w:val="3"/>
              </w:numPr>
              <w:spacing w:before="278"/>
              <w:ind w:left="0" w:firstLine="0"/>
            </w:pPr>
            <w:r>
              <w:t>Владимирская область, Суздальский район, п. Боголюбово, ул. Молодежная, д.5</w:t>
            </w:r>
          </w:p>
          <w:p w:rsidR="005C3CCF" w:rsidRDefault="00E8230D">
            <w:pPr>
              <w:pStyle w:val="TableContents"/>
              <w:numPr>
                <w:ilvl w:val="0"/>
                <w:numId w:val="3"/>
              </w:numPr>
              <w:spacing w:after="278"/>
              <w:ind w:left="0" w:firstLine="0"/>
            </w:pPr>
            <w:r>
              <w:t>Владимирская область, Суздальский район, п. Боголюбово, ул. Молодежная, д.7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lastRenderedPageBreak/>
              <w:t>2.3.</w:t>
            </w:r>
          </w:p>
          <w:p w:rsidR="005C3CCF" w:rsidRDefault="005C3CCF">
            <w:pPr>
              <w:pStyle w:val="TableContents"/>
              <w:spacing w:before="278"/>
            </w:pP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 сроках реализации проекта </w:t>
            </w:r>
            <w:r>
              <w:rPr>
                <w:b/>
              </w:rPr>
              <w:t>строительства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Дополнение к пункту 2.3: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Начало строительства жилого дома по адресу: Владимирская область, Суздальский район, п. Боголюбово, ул. Молодежная, д.7 – </w:t>
            </w:r>
            <w:r>
              <w:rPr>
                <w:lang w:val="en-US"/>
              </w:rPr>
              <w:t>IV</w:t>
            </w:r>
            <w:r>
              <w:t> квартал 2014г.; Окончание строительства– </w:t>
            </w:r>
            <w:r>
              <w:rPr>
                <w:lang w:val="en-US"/>
              </w:rPr>
              <w:t>III</w:t>
            </w:r>
            <w:r>
              <w:t> квартал 2015 года.</w:t>
            </w:r>
          </w:p>
          <w:p w:rsidR="005C3CCF" w:rsidRDefault="005C3CCF">
            <w:pPr>
              <w:pStyle w:val="TableContents"/>
              <w:spacing w:before="278"/>
            </w:pP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2.5.</w:t>
            </w:r>
          </w:p>
          <w:p w:rsidR="005C3CCF" w:rsidRDefault="005C3CCF">
            <w:pPr>
              <w:pStyle w:val="TableContents"/>
              <w:spacing w:before="278"/>
            </w:pP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r>
              <w:rPr>
                <w:b/>
              </w:rPr>
              <w:t>разрешении на строительство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> 33501401-61 от «15» июля 2014 г. сроком действия до «15» июля 2015г. на строительство объекта капитального строительства: жилого дома, общей площадью квартир 1273 кв.м., расположенного по адресу:</w:t>
            </w:r>
            <w:r>
              <w:t xml:space="preserve"> Владимирская область, Суздальский район, п. Боголюбово, ул. Молодежная, д.5</w:t>
            </w:r>
          </w:p>
          <w:p w:rsidR="005C3CCF" w:rsidRDefault="00E8230D">
            <w:pPr>
              <w:pStyle w:val="TableContents"/>
              <w:spacing w:before="278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 xml:space="preserve"> 33501401-108 от «14» ноября 2014 г. сроком действия до «14» ноября 2016г. на строительство объекта капитального строительства: жилого дома, общей </w:t>
            </w:r>
            <w:r>
              <w:t>площадью квартир 1182,8 кв.м., расположенного по адресу: Владимирская область, Суздальский район, п. Боголюбово, ул. Молодежная, д.7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2.6.</w:t>
            </w:r>
          </w:p>
          <w:p w:rsidR="005C3CCF" w:rsidRDefault="005C3CCF">
            <w:pPr>
              <w:pStyle w:val="TableContents"/>
              <w:spacing w:before="278"/>
            </w:pP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правах Застройщика на земельный участок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1. Договор аренды №53 от 17 мая 2012 г. заключенный между Комит</w:t>
            </w:r>
            <w:r>
              <w:t>етом по управлению имуществом и землеустройству Администрации Суздальского района Владимирской области и ЗАО «КОМПАНИЯ ПАРТНЕР-СЕРВИС» сроком на 5 лет. Общая площадь земельного участка – 50012 кв. м. Земельный участок предоставлен для комплексного освоения</w:t>
            </w:r>
            <w:r>
              <w:t xml:space="preserve"> в целях жилищного строительства.</w:t>
            </w:r>
          </w:p>
          <w:p w:rsidR="005C3CCF" w:rsidRDefault="00E8230D">
            <w:pPr>
              <w:pStyle w:val="TableContents"/>
            </w:pPr>
            <w:r>
              <w:lastRenderedPageBreak/>
              <w:t>Собственник земельного участка – Муниципальное образование Боголюбовское сельское поселение Суздальского района Владимирской области.</w:t>
            </w:r>
          </w:p>
          <w:p w:rsidR="005C3CCF" w:rsidRDefault="00E8230D">
            <w:pPr>
              <w:pStyle w:val="TableContents"/>
            </w:pPr>
            <w:r>
              <w:t>Договор аренды зарегистрирован в ЕГРП 03.08.2012г. № 33.33.17/013/2012-84</w:t>
            </w:r>
          </w:p>
          <w:p w:rsidR="005C3CCF" w:rsidRDefault="005C3CCF">
            <w:pPr>
              <w:pStyle w:val="TableContents"/>
            </w:pPr>
          </w:p>
          <w:p w:rsidR="005C3CCF" w:rsidRDefault="00E8230D">
            <w:pPr>
              <w:pStyle w:val="TableContents"/>
            </w:pPr>
            <w:r>
              <w:t>2. Договор су</w:t>
            </w:r>
            <w:r>
              <w:t>баренды № 20/04 от 20.04.2014, заключенный между ЗАО «КОМПАНИЯ ПАРТНЕР-СЕРВИС» и ООО «СТК «СТРАТЕГИЯ»</w:t>
            </w:r>
          </w:p>
          <w:p w:rsidR="005C3CCF" w:rsidRDefault="005C3CCF">
            <w:pPr>
              <w:pStyle w:val="TableContents"/>
            </w:pPr>
          </w:p>
          <w:p w:rsidR="005C3CCF" w:rsidRDefault="00E8230D">
            <w:pPr>
              <w:pStyle w:val="TableContents"/>
            </w:pPr>
            <w:r>
              <w:t>3. Соглашение №137 от 29.10.2014 о внесении изменений в договор аренды земельного участка №53 от 17 мая 2012 г.</w:t>
            </w:r>
          </w:p>
          <w:p w:rsidR="005C3CCF" w:rsidRDefault="005C3CCF">
            <w:pPr>
              <w:pStyle w:val="TableContents"/>
            </w:pPr>
          </w:p>
          <w:p w:rsidR="005C3CCF" w:rsidRDefault="00E8230D">
            <w:pPr>
              <w:pStyle w:val="TableContents"/>
            </w:pPr>
            <w:r>
              <w:t xml:space="preserve">4. Часть земельного участка площадью </w:t>
            </w:r>
            <w:r>
              <w:t>1327 кв.м. с кадастровым номером 33:05:114101:1797 входящая в земельный участок с кадастровым номером 33:05:114101:520. по адресу: Владимирская область, Суздальский район, п. Боголюбово, ул. Молодежная, д.5</w:t>
            </w:r>
          </w:p>
          <w:p w:rsidR="005C3CCF" w:rsidRDefault="005C3CCF">
            <w:pPr>
              <w:pStyle w:val="TableContents"/>
            </w:pPr>
          </w:p>
          <w:p w:rsidR="005C3CCF" w:rsidRDefault="00E8230D">
            <w:pPr>
              <w:pStyle w:val="TableContents"/>
            </w:pPr>
            <w:r>
              <w:t xml:space="preserve">5. Часть земельного участка площадью 1170 кв.м. </w:t>
            </w:r>
            <w:r>
              <w:t>с кадастровым номером 33:05:114101:1795 входящая в земельный участок с кадастровым номером 33:05:114101:520. по адресу: Владимирская область, Суздальский район, п. Боголюбово, ул. Молодежная, д.7</w:t>
            </w:r>
          </w:p>
          <w:p w:rsidR="005C3CCF" w:rsidRDefault="005C3CCF">
            <w:pPr>
              <w:pStyle w:val="TableContents"/>
            </w:pPr>
          </w:p>
          <w:p w:rsidR="005C3CCF" w:rsidRDefault="005C3CCF">
            <w:pPr>
              <w:pStyle w:val="TableContents"/>
              <w:spacing w:before="278"/>
            </w:pP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2.8.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местоположении строящегося многоквартир</w:t>
            </w:r>
            <w:r>
              <w:rPr>
                <w:b/>
              </w:rPr>
              <w:t>ного жилого дома и его описание,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Дополнение к пункту 2.8: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Строящийся многоквартирный жилой дом расположен по адресу: Владимирская область, Сузд</w:t>
            </w:r>
            <w:r>
              <w:t>альский район, п. Боголюбово, ул. Молодежная, д.7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rPr>
                <w:u w:val="single"/>
              </w:rPr>
              <w:t>Общие характеристики жилого дома:</w:t>
            </w:r>
            <w:r>
              <w:t> – Общая площадь здания – 1482,5 кв.м. – Площадь застройки – 613,2 кв.м.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Общая площадь квартир – 1182,8 кв.м. – Количество квартир – 31, в том числе: - однокомнатных – 21 </w:t>
            </w:r>
            <w:r>
              <w:t xml:space="preserve">шт., общей площадью 682,0 кв.м.; - двухкомнатных – 10 шт., </w:t>
            </w:r>
            <w:r>
              <w:lastRenderedPageBreak/>
              <w:t>общей площадью 500,8 кв.м.;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Общая площадь нежилого помещения свободного назначения 76 кв.м.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rPr>
                <w:u w:val="single"/>
              </w:rPr>
              <w:t>Объемно-планировочное решение: </w:t>
            </w:r>
            <w:r>
              <w:t xml:space="preserve">Многоквартирный жилой дом состоит из 2-х подъездов и 3-х этажей. Здание </w:t>
            </w:r>
            <w:r>
              <w:t>имеет прямоугольную форму с общими размерами в осях 34,9х15,0 м, с техподпольем. Высота от отметки +/-0.000 по коньку кровли — 13,4 м. Высота 1-го — 3-го этажей — 2,7 м от пола до потолка, техподполья — 1,6 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rPr>
                <w:u w:val="single"/>
              </w:rPr>
              <w:t>Конструктивные решения: </w:t>
            </w:r>
            <w:r>
              <w:t>Проектом на строительс</w:t>
            </w:r>
            <w:r>
              <w:t>тво предусмотрены следующие архитектурно-конструктивные решения: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подземная часть</w:t>
            </w:r>
            <w:r>
              <w:t> – частичное тех.подполье на отметке -2.000 – бетонные блоки толщиной 200мм.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надземная часть </w:t>
            </w:r>
            <w:r>
              <w:t xml:space="preserve">– на отметке от +/- 0.000 до +3.780 – два ряда бетонных блоков толщиной 400мм, </w:t>
            </w:r>
            <w:r>
              <w:t>снаружи укрепленные жесткими минераловатными плитами, толщиной 100мм, и штукатуркой по сетке. На отметке от +3.780 – бетонные блоки толщиной 200мм, снаружи п/ж толщиной 100мм и жесткие толщиной 50мм минераловатные плиты и штукатурка по сетке.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размеры в п</w:t>
            </w:r>
            <w:r>
              <w:rPr>
                <w:u w:val="single"/>
              </w:rPr>
              <w:t>лане</w:t>
            </w:r>
            <w:r>
              <w:t> – 40460х16060мм.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максимальная вертикальная отметка</w:t>
            </w:r>
            <w:r>
              <w:t> – +13.400мм.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количество этажей</w:t>
            </w:r>
            <w:r>
              <w:t> – 3 эт.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фундаменты</w:t>
            </w:r>
            <w:r>
              <w:t> – буронабивные сваи и монолитный ж/б ростверк, с максимальным заглублением свай от 3400мм до 4400мм.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перекрытия</w:t>
            </w:r>
            <w:r>
              <w:t xml:space="preserve"> – пустотные сборные ж/б плиты </w:t>
            </w:r>
            <w:r>
              <w:t>толщиной 220мм.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rPr>
                <w:u w:val="single"/>
              </w:rPr>
              <w:t>- чердачное перекрытие</w:t>
            </w:r>
            <w:r>
              <w:t xml:space="preserve"> – вентилируемое, утепленное керамзитом толщиной </w:t>
            </w:r>
            <w:r>
              <w:lastRenderedPageBreak/>
              <w:t>400мм.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кровля</w:t>
            </w:r>
            <w:r>
              <w:t> – скатная. Кровельное покрытие – битумная гибкая черепица.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 </w:t>
            </w:r>
            <w:r>
              <w:rPr>
                <w:u w:val="single"/>
              </w:rPr>
              <w:t>масса наиболее тяжелых элементов</w:t>
            </w:r>
            <w:r>
              <w:t> – ПК-68-15-8т (вес – 3,1т.), ЛМП-57.11.15.5 (вес – 2,21т.)</w:t>
            </w:r>
          </w:p>
          <w:p w:rsidR="005C3CCF" w:rsidRDefault="00E8230D">
            <w:pPr>
              <w:pStyle w:val="TableContents"/>
              <w:spacing w:before="278"/>
            </w:pPr>
            <w:r>
              <w:rPr>
                <w:u w:val="single"/>
              </w:rPr>
              <w:t>Наружная отделка жилого дома:</w:t>
            </w:r>
            <w:r>
              <w:t> Наружная отделка здания решена следующим образом: Цоколь – покраска; Наружные стены – штукатурка ( с дальнейшей покраской); Крыльца, ступени – бетонные, тротуарная плитка; </w:t>
            </w:r>
            <w:r>
              <w:rPr>
                <w:u w:val="single"/>
              </w:rPr>
              <w:t>Окна и балконные двери</w:t>
            </w:r>
            <w:r>
              <w:t> – блоки из ПВХ профилей с эффек</w:t>
            </w:r>
            <w:r>
              <w:t>тивным 2х камерным стеклопакетом.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2.9.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количестве строящихся домов и описание их технических характеристик в соответствии с проектной документацией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Дополнение к пункту 2.9: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Многоквартирный жилой дом по адресу: Владимирская область, </w:t>
            </w:r>
            <w:r>
              <w:t>Суздальский район, п. Боголюбово, ул. Молодежная, д.7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В состав многоквартирного дома входит: 1) 31 квартира, из них: – однокомнатных – 21, общей площадью от 25,7 кв.м. до 37,3 кв.м.; – двухкомнатных – 10, общей площадью от 47,4 кв.м. до 51,4 кв.м.;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2) нежи</w:t>
            </w:r>
            <w:r>
              <w:t>лое помещение свободного назначения площадью 76 кв.м..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Здание возводится с полностью выполненными ограждающими конструкциями (стены, кровля, установленные оконные и дверные блоки и др.) завершенными строительством и отделкой помещений общего пользования.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В</w:t>
            </w:r>
            <w:r>
              <w:t xml:space="preserve"> общественных зонах и местах общего пользования жилого комплекса будет выполнен монтаж магистральных инженерных сетей и коммуникаций.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Поэтажные разводки систем инженерного оборудования выполняются в объеме, необходимом для сдачи здания Государственной Прие</w:t>
            </w:r>
            <w:r>
              <w:t>мочной комиссии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В общественных зонах будет выполнен монтаж и наладка всех систем </w:t>
            </w:r>
            <w:r>
              <w:lastRenderedPageBreak/>
              <w:t>инженерного оборудования (отопление, освещение и др.). На системах инженерного оборудования будут проведены индивидуальные испытания и комплексное опробование. Здание будет по</w:t>
            </w:r>
            <w:r>
              <w:t>дключено ко всем городским коммуникациям по постоянной схеме.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В помещениях общего пользования: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 технические подполья- производится оштукатуривание наружных несущих стен и потолков, выполняется бетонная подготовка пола; -лестничные клетки- выполняется укла</w:t>
            </w:r>
            <w:r>
              <w:t>дка плитки пола и окраска стен и потолков.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Квартиры сдаются без отделки, с выполнением следующих работ: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- оштукатуривание несущих стен из бетонных блоков;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на первых этажах выполняется подготовка полов с утеплением под дальнейшее устройство стяжек;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- на </w:t>
            </w:r>
            <w:r>
              <w:t>втором и третьем этажах выполняется черновая стяжка пола;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установка окон из ПВХ профиля и двухкамерных стеклопакетов;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ввод в квартиру электропитания;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устанавливаются этажные щиты и внутриквартирные щитки;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слаботочный кабель вводится в подъезд без в</w:t>
            </w:r>
            <w:r>
              <w:t>вода в квартиры;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холодное водоснабжение – выполняется монтаж стояков с отводами, монтаж горизонтального трубопровода от стояка в санузле до газового котла на кухне без выполнения трубных разводок к санитарно-техническим приборам;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– фекальная канализация </w:t>
            </w:r>
            <w:r>
              <w:t xml:space="preserve">– стояки канализации выполняются с установкой </w:t>
            </w:r>
            <w:r>
              <w:lastRenderedPageBreak/>
              <w:t>необходимых фасонных частей с поэтажными заглушками;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система отопления выполняется в объеме проекта с установкой приборов отопления;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установка входной двери в квартиру;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организация общеобменной вентиляции</w:t>
            </w:r>
            <w:r>
              <w:t xml:space="preserve"> с помощью вытяжных вентканалов и притока вентиляции через оконные фрамуги.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Застройщик не выполняет следующие работы и не устанавливает следующее оборудование: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чистовую отделку квартир, включая шпатлевание и окраску стен и потолков;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выравнивание стяжки</w:t>
            </w:r>
            <w:r>
              <w:t xml:space="preserve"> под устройство чистых полов;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внутриквартирной разводки водопровода и водоразборной арматурой;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внутриквартирной разводки горячего водоснабжения;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– сантехоборудование (ванны, умывальники, унитазы, мойки, полотенцесушители и пр.) не устанавливается и не </w:t>
            </w:r>
            <w:r>
              <w:t>поставляется , работы по заземлению ванн выполняются собственниками помещений;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фекальная канализация выполняется без трубных разводок для подключения сантехнических приборов;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 xml:space="preserve">–межкомнатные дверные блоки и дверные блоки в санузлах не устанавливаются и не </w:t>
            </w:r>
            <w:r>
              <w:t>поставляются;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– устройство встроенной мебели и антресолей;</w:t>
            </w:r>
          </w:p>
          <w:p w:rsidR="005C3CCF" w:rsidRDefault="00E8230D">
            <w:pPr>
              <w:pStyle w:val="TableContents"/>
              <w:spacing w:before="278"/>
            </w:pPr>
            <w:r>
              <w:t>– газовая плита не поставляется и не устанавливается.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2.10.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функциональном назначении нежилых помещений, не входящих в состав общего имущества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 xml:space="preserve">Нежилое помещение свободного назначения </w:t>
            </w:r>
            <w:r>
              <w:t>общей площадью 76 кв.м.</w:t>
            </w:r>
          </w:p>
          <w:p w:rsidR="005C3CCF" w:rsidRDefault="005C3CCF">
            <w:pPr>
              <w:pStyle w:val="TableContents"/>
              <w:spacing w:before="278"/>
            </w:pP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2.12.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предполагаемом сроке ввода жилого дома в эксплуатацию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Ввод в эксплуатацию дома №5 - </w:t>
            </w:r>
            <w:r>
              <w:rPr>
                <w:lang w:val="en-US"/>
              </w:rPr>
              <w:t>II</w:t>
            </w:r>
            <w:r>
              <w:t> квартал 2015 года</w:t>
            </w:r>
          </w:p>
          <w:p w:rsidR="005C3CCF" w:rsidRDefault="00E8230D">
            <w:pPr>
              <w:pStyle w:val="TableContents"/>
              <w:spacing w:before="278"/>
            </w:pPr>
            <w:r>
              <w:t>Ввод в эксплуатацию дома №7 - </w:t>
            </w:r>
            <w:r>
              <w:rPr>
                <w:lang w:val="en-US"/>
              </w:rPr>
              <w:t>III</w:t>
            </w:r>
            <w:r>
              <w:t> квартал 2015 года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2.13.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об органе, уполномоченном в </w:t>
            </w:r>
            <w:r>
              <w:rPr>
                <w:b/>
              </w:rPr>
              <w:t>соответствии с законодательством и градостроительной деятельности на выдачу разрешения на ввод дома в эксплуатацию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Администрация Муниципального образования Боголюбовское сельское поселение Суздальского района Владимирской области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2.14.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 </w:t>
            </w:r>
            <w:r>
              <w:rPr>
                <w:b/>
              </w:rPr>
              <w:t>возможных финансовых и прочих рисках при осуществлении проекта строительства и мерах по добровольному страхованию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Рыночные риски, связанные с ухудшением общей экономической ситуации (удорожание стоимости сырья, девальвация национальной валюты, повышение ба</w:t>
            </w:r>
            <w:r>
              <w:t>нковской процентной ставки, производственные и прочие риски),</w:t>
            </w:r>
          </w:p>
          <w:p w:rsidR="005C3CCF" w:rsidRDefault="00E8230D">
            <w:pPr>
              <w:pStyle w:val="TableContents"/>
              <w:spacing w:before="278" w:after="278"/>
            </w:pPr>
            <w:r>
              <w:t>Финансовые и прочие риски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</w:t>
            </w:r>
            <w:r>
              <w:t xml:space="preserve"> органов государственной и муниципальной власти, изменений ставок рефинансирования Центрального банка Российской федерации и других.</w:t>
            </w:r>
          </w:p>
          <w:p w:rsidR="005C3CCF" w:rsidRDefault="00E8230D">
            <w:pPr>
              <w:pStyle w:val="TableContents"/>
              <w:spacing w:before="278"/>
            </w:pPr>
            <w:r>
              <w:t>Добровольное страхование строительства осуществляет генподрядчик.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718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2.15.</w:t>
            </w:r>
          </w:p>
        </w:tc>
        <w:tc>
          <w:tcPr>
            <w:tcW w:w="5319" w:type="dxa"/>
            <w:tcBorders>
              <w:left w:val="double" w:sz="2" w:space="0" w:color="000000"/>
              <w:bottom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планируемой стоимости дома</w:t>
            </w:r>
          </w:p>
        </w:tc>
        <w:tc>
          <w:tcPr>
            <w:tcW w:w="858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spacing w:after="278"/>
            </w:pPr>
            <w:r>
              <w:t>42 000 000</w:t>
            </w:r>
            <w:r>
              <w:t xml:space="preserve"> руб – стоимость дома №5 по адресу Владимирская область, Суздальский район, п. Боголюбово, ул. Молодежная, д.5</w:t>
            </w:r>
          </w:p>
          <w:p w:rsidR="005C3CCF" w:rsidRDefault="00E8230D">
            <w:pPr>
              <w:pStyle w:val="TableContents"/>
              <w:spacing w:before="278"/>
            </w:pPr>
            <w:r>
              <w:rPr>
                <w:color w:val="000000"/>
              </w:rPr>
              <w:t>44 000 000 -</w:t>
            </w:r>
            <w:r>
              <w:rPr>
                <w:color w:val="FF0000"/>
              </w:rPr>
              <w:t> </w:t>
            </w:r>
            <w:r>
              <w:t>стоимость дома №7 по адресу Владимирская область, Суздальский район, п. Боголюбово, ул. Молодежная, д.7</w:t>
            </w:r>
          </w:p>
        </w:tc>
      </w:tr>
    </w:tbl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Со всей предусмотренной за</w:t>
      </w:r>
      <w:r>
        <w:rPr>
          <w:color w:val="000000"/>
          <w:sz w:val="27"/>
        </w:rPr>
        <w:t>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 xml:space="preserve">Оригинал настоящей Проектной декларации хранится в офисе ООО «СТК СТРАТЕГИЯ» по адресу: г. Москва, ул. </w:t>
      </w:r>
      <w:r>
        <w:rPr>
          <w:color w:val="000000"/>
          <w:sz w:val="27"/>
        </w:rPr>
        <w:lastRenderedPageBreak/>
        <w:t>Кржижановского</w:t>
      </w:r>
      <w:r>
        <w:rPr>
          <w:color w:val="000000"/>
          <w:sz w:val="27"/>
        </w:rPr>
        <w:t xml:space="preserve"> д.31 стр.1.</w:t>
      </w:r>
    </w:p>
    <w:p w:rsidR="005C3CCF" w:rsidRDefault="005C3CCF">
      <w:pPr>
        <w:pStyle w:val="Textbody"/>
        <w:spacing w:after="0"/>
      </w:pPr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</w:pPr>
      <w:r>
        <w:rPr>
          <w:b/>
          <w:color w:val="000000"/>
          <w:sz w:val="27"/>
        </w:rPr>
        <w:t>ООО «СТК СТРАТЕГИЯ» А.Г. Чукаловский</w:t>
      </w:r>
      <w:r>
        <w:rPr>
          <w:color w:val="000000"/>
          <w:sz w:val="27"/>
        </w:rPr>
        <w:t> </w:t>
      </w:r>
      <w:r>
        <w:rPr>
          <w:color w:val="000000"/>
          <w:sz w:val="27"/>
        </w:rPr>
        <w:br/>
      </w:r>
      <w:r>
        <w:rPr>
          <w:color w:val="000000"/>
          <w:sz w:val="27"/>
        </w:rPr>
        <w:br/>
      </w:r>
      <w:r>
        <w:rPr>
          <w:color w:val="000000"/>
          <w:sz w:val="27"/>
        </w:rPr>
        <w:br/>
      </w:r>
      <w:r>
        <w:rPr>
          <w:color w:val="000000"/>
          <w:sz w:val="27"/>
        </w:rPr>
        <w:t>Изменение №2 к проектной декларации Вы можете скачать для по </w:t>
      </w:r>
      <w:hyperlink r:id="rId9" w:history="1">
        <w:r>
          <w:t>этой ссылке</w:t>
        </w:r>
      </w:hyperlink>
    </w:p>
    <w:p w:rsidR="005C3CCF" w:rsidRDefault="005C3CCF">
      <w:pPr>
        <w:pStyle w:val="Textbody"/>
        <w:spacing w:after="0"/>
      </w:pPr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bookmarkStart w:id="1" w:name="OLE_LINK2"/>
      <w:bookmarkStart w:id="2" w:name="OLE_LINK1"/>
      <w:bookmarkEnd w:id="1"/>
      <w:bookmarkEnd w:id="2"/>
      <w:r>
        <w:rPr>
          <w:b/>
          <w:color w:val="000000"/>
          <w:sz w:val="32"/>
        </w:rPr>
        <w:t>ИЗМЕНЕНИЕ №3 К ПРОЕКТНОЙ</w:t>
      </w:r>
      <w:r>
        <w:rPr>
          <w:b/>
          <w:color w:val="000000"/>
          <w:sz w:val="32"/>
        </w:rPr>
        <w:t xml:space="preserve"> ДЕКЛАРАЦИИ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  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Дата публикации: «</w:t>
      </w:r>
      <w:r w:rsidRPr="00230CE8">
        <w:rPr>
          <w:b/>
          <w:color w:val="000000"/>
          <w:sz w:val="27"/>
          <w:lang w:val="ru-RU"/>
        </w:rPr>
        <w:t>03</w:t>
      </w:r>
      <w:r>
        <w:rPr>
          <w:b/>
          <w:color w:val="000000"/>
          <w:sz w:val="27"/>
        </w:rPr>
        <w:t>» февраля 2015 года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9286920" cy="0"/>
                <wp:effectExtent l="0" t="0" r="0" b="0"/>
                <wp:wrapSquare wrapText="right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92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62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28"/>
                              <w:gridCol w:w="4682"/>
                              <w:gridCol w:w="8715"/>
                            </w:tblGrid>
                            <w:tr w:rsidR="005C3C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228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:rsidR="005C3CCF" w:rsidRDefault="00E8230D">
                                  <w:pPr>
                                    <w:pStyle w:val="TableContents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Информация о местоположении строящегося многоквартирного жилого дома и его описание, подготовленной в соответствии с проектной документацией, на основании которой выдано разрешение на строительство</w:t>
                                  </w:r>
                                </w:p>
                              </w:tc>
                              <w:tc>
                                <w:tcPr>
                                  <w:tcW w:w="8714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  <w:vAlign w:val="center"/>
                                </w:tcPr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Изменение к пункту 2.8.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Строящийся многоквартирный ж</w:t>
                                  </w:r>
                                  <w:r>
                                    <w:t>илой дом расположен по адресу: Владимирская область, Суздальский район, п. Боголюбово, ул. Молодежная, д. 5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rPr>
                                      <w:u w:val="single"/>
                                    </w:rPr>
                                    <w:t>Общие характеристики жилого дома:</w:t>
                                  </w:r>
                                  <w:r>
                                    <w:t>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  Общая площадь здания – 1466 кв.м.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  Площадь застройки – 609,6 к</w:t>
                                  </w:r>
                                  <w:r>
                                    <w:t>в.м.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  Общая площадь квартир – 1267 кв.м.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  Количество квартир – 27, в том числе: 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 -  однокомнатных – 7 шт., общей площадью 222кв.м.;                                              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 -</w:t>
                                  </w:r>
                                  <w:r>
                                    <w:t>двухкомнатных – 16 шт., общей площадью 771кв.м.;                                                                      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-трехкомнатных – 4 шт., общей площадью 274кв.м.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 xml:space="preserve">Кровля-скатная. Кровельное покрытие- профилированный металлический лист, окрашенный в </w:t>
                                  </w:r>
                                  <w:r>
                                    <w:t>заводских условиях с 2-х сторон, с организацией водостока при помощи вертикальных водосборных лотков.</w:t>
                                  </w:r>
                                </w:p>
                              </w:tc>
                            </w:tr>
                            <w:tr w:rsidR="005C3CC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228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:rsidR="005C3CCF" w:rsidRDefault="00E8230D">
                                  <w:pPr>
                                    <w:pStyle w:val="TableContents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Информация о количестве строящихся домов и описание их технических характеристик в соответствии с проектной документацией</w:t>
                                  </w:r>
                                </w:p>
                              </w:tc>
                              <w:tc>
                                <w:tcPr>
                                  <w:tcW w:w="8714" w:type="dxa"/>
                                  <w:tcBorders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Изменение к пункту 2.9.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Мн</w:t>
                                  </w:r>
                                  <w:r>
                                    <w:t>огоквартирный жилой дом по адресу: Владимирская область, Суздальский район, п. Боголюбово, ул. Молодежная, д.5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В состав многоквартирного дома входят: 27 квартир,из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них:                                 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 однокомнатных – 7, общей пл</w:t>
                                  </w:r>
                                  <w:r>
                                    <w:t>ощадью от 28,9 кв.м. до 37,3 кв.м.;                                  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– двухкомнатных – 16, общей площадью от 45,8 кв.м. до 51,4 кв.м.;                                                        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 – трехкомнатных – 4 общей площадью 61,</w:t>
                                  </w:r>
                                  <w:r>
                                    <w:t>6 кв.м. до 72,3 кв.м.</w:t>
                                  </w:r>
                                </w:p>
                                <w:p w:rsidR="005C3CCF" w:rsidRDefault="00E8230D">
                                  <w:pPr>
                                    <w:pStyle w:val="TableContents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E8230D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0;width:731.25pt;height:0;z-index:251658240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" filled="f" stroked="f">
                <v:textbox style="mso-fit-shape-to-text:t" inset="0,0,0,0">
                  <w:txbxContent>
                    <w:tbl>
                      <w:tblPr>
                        <w:tblW w:w="1462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28"/>
                        <w:gridCol w:w="4682"/>
                        <w:gridCol w:w="8715"/>
                      </w:tblGrid>
                      <w:tr w:rsidR="005C3C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228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2.8.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:rsidR="005C3CCF" w:rsidRDefault="00E8230D">
                            <w:pPr>
                              <w:pStyle w:val="TableContent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Информация о местоположении строящегося многоквартирного жилого дома и его описание, подготовленной в соответствии с проектной документацией, на основании которой выдано разрешение на строительство</w:t>
                            </w:r>
                          </w:p>
                        </w:tc>
                        <w:tc>
                          <w:tcPr>
                            <w:tcW w:w="8714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  <w:vAlign w:val="center"/>
                          </w:tcPr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Изменение к пункту 2.8.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Строящийся многоквартирный ж</w:t>
                            </w:r>
                            <w:r>
                              <w:t>илой дом расположен по адресу: Владимирская область, Суздальский район, п. Боголюбово, ул. Молодежная, д. 5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rPr>
                                <w:u w:val="single"/>
                              </w:rPr>
                              <w:t>Общие характеристики жилого дома:</w:t>
                            </w:r>
                            <w:r>
                              <w:t>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  Общая площадь здания – 1466 кв.м.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  Площадь застройки – 609,6 к</w:t>
                            </w:r>
                            <w:r>
                              <w:t>в.м.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  Общая площадь квартир – 1267 кв.м.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  Количество квартир – 27, в том числе: 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 -  однокомнатных – 7 шт., общей площадью 222кв.м.;                                              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 -</w:t>
                            </w:r>
                            <w:r>
                              <w:t>двухкомнатных – 16 шт., общей площадью 771кв.м.;                                                                      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-трехкомнатных – 4 шт., общей площадью 274кв.м.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 xml:space="preserve">Кровля-скатная. Кровельное покрытие- профилированный металлический лист, окрашенный в </w:t>
                            </w:r>
                            <w:r>
                              <w:t>заводских условиях с 2-х сторон, с организацией водостока при помощи вертикальных водосборных лотков.</w:t>
                            </w:r>
                          </w:p>
                        </w:tc>
                      </w:tr>
                      <w:tr w:rsidR="005C3CC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228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2.9.</w:t>
                            </w:r>
                          </w:p>
                        </w:tc>
                        <w:tc>
                          <w:tcPr>
                            <w:tcW w:w="4681" w:type="dxa"/>
                            <w:tcBorders>
                              <w:left w:val="double" w:sz="2" w:space="0" w:color="000000"/>
                              <w:bottom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:rsidR="005C3CCF" w:rsidRDefault="00E8230D">
                            <w:pPr>
                              <w:pStyle w:val="TableContents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Информация о количестве строящихся домов и описание их технических характеристик в соответствии с проектной документацией</w:t>
                            </w:r>
                          </w:p>
                        </w:tc>
                        <w:tc>
                          <w:tcPr>
                            <w:tcW w:w="8714" w:type="dxa"/>
                            <w:tcBorders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Изменение к пункту 2.9.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Мн</w:t>
                            </w:r>
                            <w:r>
                              <w:t>огоквартирный жилой дом по адресу: Владимирская область, Суздальский район, п. Боголюбово, ул. Молодежная, д.5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В состав многоквартирного дома входят: 27 квартир,из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них:                                 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 однокомнатных – 7, общей пл</w:t>
                            </w:r>
                            <w:r>
                              <w:t>ощадью от 28,9 кв.м. до 37,3 кв.м.;                                  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– двухкомнатных – 16, общей площадью от 45,8 кв.м. до 51,4 кв.м.;                                                        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 – трехкомнатных – 4 общей площадью 61,</w:t>
                            </w:r>
                            <w:r>
                              <w:t>6 кв.м. до 72,3 кв.м.</w:t>
                            </w:r>
                          </w:p>
                          <w:p w:rsidR="005C3CCF" w:rsidRDefault="00E8230D">
                            <w:pPr>
                              <w:pStyle w:val="TableContents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000000" w:rsidRDefault="00E8230D"/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 xml:space="preserve">Оригинал настоящей Проектной декларации хранится в </w:t>
      </w:r>
      <w:r>
        <w:rPr>
          <w:color w:val="000000"/>
          <w:sz w:val="27"/>
        </w:rPr>
        <w:t xml:space="preserve">офисе ООО «СТК СТРАТЕГИЯ» по адресу: г.Москва, ул. </w:t>
      </w:r>
      <w:r>
        <w:rPr>
          <w:color w:val="000000"/>
          <w:sz w:val="27"/>
        </w:rPr>
        <w:lastRenderedPageBreak/>
        <w:t>Кржижановского д.31 стр.1.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                                                                      А.Г. Чукаловский</w:t>
      </w:r>
    </w:p>
    <w:p w:rsidR="005C3CCF" w:rsidRDefault="005C3CCF">
      <w:pPr>
        <w:pStyle w:val="Textbody"/>
        <w:spacing w:after="0"/>
        <w:rPr>
          <w:b/>
        </w:rPr>
      </w:pPr>
    </w:p>
    <w:p w:rsidR="005C3CCF" w:rsidRDefault="00E8230D">
      <w:pPr>
        <w:pStyle w:val="Textbody"/>
        <w:spacing w:after="0"/>
      </w:pPr>
      <w:r>
        <w:rPr>
          <w:color w:val="000000"/>
          <w:sz w:val="27"/>
          <w:shd w:val="clear" w:color="auto" w:fill="E9FDDE"/>
        </w:rPr>
        <w:t xml:space="preserve">Изменение №3 к проектной декларации Вы можете </w:t>
      </w:r>
      <w:r>
        <w:rPr>
          <w:color w:val="000000"/>
          <w:sz w:val="27"/>
          <w:shd w:val="clear" w:color="auto" w:fill="E9FDDE"/>
        </w:rPr>
        <w:t>скачать по </w:t>
      </w:r>
      <w:hyperlink r:id="rId10" w:history="1">
        <w:r>
          <w:rPr>
            <w:color w:val="000000"/>
            <w:sz w:val="27"/>
          </w:rPr>
          <w:t>этой ссылке</w:t>
        </w:r>
      </w:hyperlink>
    </w:p>
    <w:p w:rsidR="005C3CCF" w:rsidRDefault="005C3CCF">
      <w:pPr>
        <w:pStyle w:val="Textbody"/>
        <w:spacing w:after="0"/>
        <w:rPr>
          <w:b/>
        </w:rPr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№4 К ПРОЕКТНОЙ ДЕКЛАРАЦИИ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  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 xml:space="preserve">Суздальского района </w:t>
      </w:r>
      <w:r>
        <w:rPr>
          <w:b/>
          <w:color w:val="000000"/>
          <w:sz w:val="27"/>
        </w:rPr>
        <w:t>Владимирской области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Дата публикации: «20» марта 2015 года</w:t>
      </w:r>
    </w:p>
    <w:p w:rsidR="005C3CCF" w:rsidRDefault="00E8230D">
      <w:pPr>
        <w:pStyle w:val="Textbody"/>
        <w:spacing w:after="0"/>
        <w:ind w:left="360"/>
        <w:rPr>
          <w:color w:val="000000"/>
          <w:sz w:val="27"/>
        </w:rPr>
      </w:pPr>
      <w:r>
        <w:rPr>
          <w:color w:val="000000"/>
          <w:sz w:val="27"/>
        </w:rPr>
        <w:t>2.  </w:t>
      </w:r>
      <w:r>
        <w:rPr>
          <w:b/>
          <w:color w:val="000000"/>
          <w:sz w:val="27"/>
        </w:rPr>
        <w:t>Информация о проекте строительства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3419"/>
        <w:gridCol w:w="10032"/>
      </w:tblGrid>
      <w:tr w:rsidR="005C3CCF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2.2.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об этапах строительства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2.2:                           </w:t>
            </w:r>
          </w:p>
          <w:p w:rsidR="005C3CCF" w:rsidRDefault="00E8230D">
            <w:pPr>
              <w:pStyle w:val="TableContents"/>
            </w:pPr>
            <w:r>
              <w:t> 2 этап – строительно-монтажные  и пусконаладочные работы, необходимые для ввода в эксплуатацию жилых домов:</w:t>
            </w:r>
          </w:p>
          <w:p w:rsidR="005C3CCF" w:rsidRDefault="00E8230D">
            <w:pPr>
              <w:pStyle w:val="TableContents"/>
              <w:ind w:left="420" w:hanging="360"/>
            </w:pPr>
            <w:r>
              <w:t>3)</w:t>
            </w:r>
            <w:r>
              <w:t>    </w:t>
            </w:r>
            <w:r>
              <w:t>Владимирская область, Суздальский район,           п. Боголюбово, ул. Молодежная, д.3</w:t>
            </w:r>
          </w:p>
          <w:p w:rsidR="005C3CCF" w:rsidRDefault="00E8230D">
            <w:pPr>
              <w:pStyle w:val="TableContents"/>
              <w:ind w:left="420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2.3.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 сроках реализации проекта </w:t>
            </w:r>
            <w:r>
              <w:rPr>
                <w:b/>
              </w:rPr>
              <w:t>строительства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2.3:</w:t>
            </w:r>
          </w:p>
          <w:p w:rsidR="005C3CCF" w:rsidRDefault="00E8230D">
            <w:pPr>
              <w:pStyle w:val="TableContents"/>
            </w:pPr>
            <w:r>
              <w:t>Начало строительства жилого дома по адресу: Владимирская область, Суздальский район,           п. Боголюбово, ул. Молодежная, д.3  – </w:t>
            </w:r>
            <w:r>
              <w:rPr>
                <w:lang w:val="en-US"/>
              </w:rPr>
              <w:t>I</w:t>
            </w:r>
            <w:r>
              <w:t> квартал 2015г.; Окончание строительства– </w:t>
            </w:r>
            <w:r>
              <w:rPr>
                <w:lang w:val="en-US"/>
              </w:rPr>
              <w:t>I</w:t>
            </w:r>
            <w:r>
              <w:t> квартал 2016 года.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2.5.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</w:t>
            </w:r>
            <w:r>
              <w:rPr>
                <w:b/>
              </w:rPr>
              <w:t>о разрешении на строительство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2.5:</w:t>
            </w:r>
          </w:p>
          <w:p w:rsidR="005C3CCF" w:rsidRDefault="00E8230D">
            <w:pPr>
              <w:pStyle w:val="TableContents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 xml:space="preserve"> 33501401-34 от «16» марта 2015 г. сроком действия до «03» декабря 2016г. на строительство объекта капитального строительства: жилого дома, общей площадью квартир 1265,2 </w:t>
            </w:r>
            <w:r>
              <w:t>кв.м., расположенного по адресу: Владимирская область, Суздальский район, п. Боголюбово, ул. Молодежная, д.3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2.6.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правах Застройщика на земельный участок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Дополнение к пункту 2.6: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 xml:space="preserve">6. Земельный участок площадью 1629,0 кв.м. с кадастровым </w:t>
            </w:r>
            <w:r>
              <w:t>номером 33:05:114101:1799 по адресу: Владимирская область, Суздальский район, п. Боголюбово, ул. Молодежная, д.3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2.8.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местоположении строящегося многоквартирного жилого дома и его описание, подготовленной в соответствии с проектной докуме</w:t>
            </w:r>
            <w:r>
              <w:rPr>
                <w:b/>
              </w:rPr>
              <w:t>нтацией, на основании которой выдано разрешение на строительство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2.8:</w:t>
            </w:r>
          </w:p>
          <w:p w:rsidR="005C3CCF" w:rsidRDefault="00E8230D">
            <w:pPr>
              <w:pStyle w:val="TableContents"/>
            </w:pPr>
            <w:r>
              <w:t>Строящийся многоквартирный жилой дом расположен по адресу: Владимирская область, Суздальский район, п. Боголюбово, ул. Молодежная, д.3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Общие характеристики жилого дома</w:t>
            </w:r>
            <w:r>
              <w:rPr>
                <w:u w:val="single"/>
              </w:rPr>
              <w:t>:</w:t>
            </w:r>
            <w:r>
              <w:t>                          –  Общая площадь здания – 1491,1 кв.м.                      –  Площадь застройки – 614,8 кв.м.</w:t>
            </w:r>
          </w:p>
          <w:p w:rsidR="005C3CCF" w:rsidRDefault="00E8230D">
            <w:pPr>
              <w:pStyle w:val="TableContents"/>
            </w:pPr>
            <w:r>
              <w:t xml:space="preserve">Общая площадь квартир – 1265,2 кв.м.                     –  Количество квартир – 33, в том </w:t>
            </w:r>
            <w:r>
              <w:t>числе:                               -  однокомнатных – 27 шт., общей площадью 871,0 кв.м.;                                                                                - трехкомнатных – 6 шт., общей площадью 394,2 кв.м.;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Конструктивные решения: </w:t>
            </w:r>
            <w:r>
              <w:t>Проектом</w:t>
            </w:r>
            <w:r>
              <w:t xml:space="preserve"> на строительство предусмотрены следующие архитектурно-конструктивные решения:</w:t>
            </w:r>
          </w:p>
          <w:p w:rsidR="005C3CCF" w:rsidRDefault="00E8230D">
            <w:pPr>
              <w:pStyle w:val="TableContents"/>
            </w:pPr>
            <w:r>
              <w:t>- </w:t>
            </w:r>
            <w:r>
              <w:rPr>
                <w:u w:val="single"/>
              </w:rPr>
              <w:t>фундаменты</w:t>
            </w:r>
            <w:r>
              <w:t> – буронабивные сваи и монолитный ж/б ростверк, с максимальным заглублением свай 4950 мм.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- чердачное перекрытие</w:t>
            </w:r>
            <w:r>
              <w:t> – пустотные сборные ж/б плиты толщиной 220мм.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Наружн</w:t>
            </w:r>
            <w:r>
              <w:rPr>
                <w:u w:val="single"/>
              </w:rPr>
              <w:t>ая отделка жилого дома:</w:t>
            </w:r>
            <w:r>
              <w:t> Наружная отделка здания решена следующим образом: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- стальные элементы лоджий и других элементов фасада</w:t>
            </w:r>
            <w:r>
              <w:t> – окраска атмосфероустойчивыми лакокрасочными материалами.</w:t>
            </w:r>
          </w:p>
          <w:p w:rsidR="005C3CCF" w:rsidRDefault="00E8230D">
            <w:pPr>
              <w:pStyle w:val="TableContents"/>
            </w:pPr>
            <w:r>
              <w:t>- </w:t>
            </w:r>
            <w:r>
              <w:rPr>
                <w:u w:val="single"/>
              </w:rPr>
              <w:t>потолочные поверхности плит лоджий, детали входов, стены техническог</w:t>
            </w:r>
            <w:r>
              <w:rPr>
                <w:u w:val="single"/>
              </w:rPr>
              <w:t>о подполья</w:t>
            </w:r>
            <w:r>
              <w:t> – окрска атмосфероустойчивыми лакокрасочными материалами.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2.9.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количестве строящихся домов и описание их технических характеристик в соответствии с проектной документацией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2.9:</w:t>
            </w:r>
          </w:p>
          <w:p w:rsidR="005C3CCF" w:rsidRDefault="00E8230D">
            <w:pPr>
              <w:pStyle w:val="TableContents"/>
            </w:pPr>
            <w:r>
              <w:t xml:space="preserve">Многоквартирный жилой дом по </w:t>
            </w:r>
            <w:r>
              <w:t>адресу: Владимирская область, Суздальский район, п. Боголюбово, ул. Молодежная, д.3</w:t>
            </w:r>
          </w:p>
          <w:p w:rsidR="005C3CCF" w:rsidRDefault="00E8230D">
            <w:pPr>
              <w:pStyle w:val="TableContents"/>
            </w:pPr>
            <w:r>
              <w:t>В состав многоквартирного дома входит:                 </w:t>
            </w:r>
          </w:p>
          <w:p w:rsidR="005C3CCF" w:rsidRDefault="00E8230D">
            <w:pPr>
              <w:pStyle w:val="TableContents"/>
            </w:pPr>
            <w:r>
              <w:t> 1) 33 квартира, из них:                                                       </w:t>
            </w:r>
          </w:p>
          <w:p w:rsidR="005C3CCF" w:rsidRDefault="00E8230D">
            <w:pPr>
              <w:pStyle w:val="TableContents"/>
            </w:pPr>
            <w:r>
              <w:t>   – однокомнатных –27, общей площад</w:t>
            </w:r>
            <w:r>
              <w:t>ью от 25,7 кв.м. до 37,3 кв.м.;                                                         </w:t>
            </w:r>
          </w:p>
          <w:p w:rsidR="005C3CCF" w:rsidRDefault="00E8230D">
            <w:pPr>
              <w:pStyle w:val="TableContents"/>
            </w:pPr>
            <w:r>
              <w:lastRenderedPageBreak/>
              <w:t> – трехкомнатных – 6, общей площадью от 61,6 кв.м. до 69,8 кв.м.;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2.12.</w:t>
            </w:r>
          </w:p>
        </w:tc>
        <w:tc>
          <w:tcPr>
            <w:tcW w:w="341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предполагаемом сроке ввода жилого дома в эксплуатацию</w:t>
            </w:r>
          </w:p>
        </w:tc>
        <w:tc>
          <w:tcPr>
            <w:tcW w:w="10031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2.12:</w:t>
            </w:r>
          </w:p>
          <w:p w:rsidR="005C3CCF" w:rsidRDefault="00E8230D">
            <w:pPr>
              <w:pStyle w:val="TableContents"/>
            </w:pPr>
            <w:r>
              <w:t>Ввод в эксплуатацию дома №3 – </w:t>
            </w:r>
            <w:r>
              <w:rPr>
                <w:lang w:val="en-US"/>
              </w:rPr>
              <w:t>I</w:t>
            </w:r>
            <w:r>
              <w:t> квартал 2016 года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Оригинал настоящ</w:t>
      </w:r>
      <w:r>
        <w:rPr>
          <w:color w:val="000000"/>
          <w:sz w:val="27"/>
        </w:rPr>
        <w:t>ей Проектной декларации хранится в офисе ООО «СТК СТРАТЕГИЯ» по адресу: г. Москва, ул. Кржижановского д.31 стр.1.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                                                                      А.Г. Чукаловский</w:t>
      </w:r>
    </w:p>
    <w:p w:rsidR="005C3CCF" w:rsidRDefault="005C3CCF">
      <w:pPr>
        <w:pStyle w:val="Textbody"/>
        <w:spacing w:after="0"/>
        <w:rPr>
          <w:b/>
        </w:rPr>
      </w:pPr>
    </w:p>
    <w:p w:rsidR="005C3CCF" w:rsidRDefault="00E8230D">
      <w:pPr>
        <w:pStyle w:val="Textbody"/>
        <w:spacing w:after="0"/>
      </w:pPr>
      <w:r>
        <w:rPr>
          <w:color w:val="000000"/>
          <w:sz w:val="27"/>
          <w:shd w:val="clear" w:color="auto" w:fill="E9FDDE"/>
        </w:rPr>
        <w:t xml:space="preserve">Изменение </w:t>
      </w:r>
      <w:r>
        <w:rPr>
          <w:color w:val="000000"/>
          <w:sz w:val="27"/>
          <w:shd w:val="clear" w:color="auto" w:fill="E9FDDE"/>
        </w:rPr>
        <w:t>№4 к проектной декларации Вы можете скачать по </w:t>
      </w:r>
      <w:hyperlink r:id="rId11" w:history="1">
        <w:r>
          <w:rPr>
            <w:color w:val="000000"/>
            <w:sz w:val="27"/>
          </w:rPr>
          <w:t>этой ссылке</w:t>
        </w:r>
      </w:hyperlink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jc w:val="center"/>
        <w:rPr>
          <w:color w:val="000000"/>
        </w:rPr>
      </w:pPr>
      <w:r>
        <w:rPr>
          <w:color w:val="000000"/>
        </w:rPr>
        <w:t>                                                            </w:t>
      </w:r>
      <w:r>
        <w:rPr>
          <w:b/>
          <w:color w:val="000000"/>
          <w:sz w:val="32"/>
        </w:rPr>
        <w:t>ИЗМЕНЕНИЕ №5 К ПРОЕКТНОЙ ДЕКЛАРАЦИИ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 xml:space="preserve">О проекте </w:t>
      </w:r>
      <w:r>
        <w:rPr>
          <w:b/>
          <w:color w:val="000000"/>
          <w:sz w:val="27"/>
        </w:rPr>
        <w:t>строительства жилых домов в составе микрорайона  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Дата публикации: «</w:t>
      </w:r>
      <w:r w:rsidRPr="00230CE8">
        <w:rPr>
          <w:b/>
          <w:color w:val="000000"/>
          <w:sz w:val="27"/>
          <w:lang w:val="ru-RU"/>
        </w:rPr>
        <w:t>22</w:t>
      </w:r>
      <w:r>
        <w:rPr>
          <w:b/>
          <w:color w:val="000000"/>
          <w:sz w:val="27"/>
        </w:rPr>
        <w:t>» июня 2015 года</w:t>
      </w:r>
    </w:p>
    <w:p w:rsidR="005C3CCF" w:rsidRDefault="00E8230D">
      <w:pPr>
        <w:pStyle w:val="Textbody"/>
        <w:spacing w:after="0"/>
        <w:ind w:left="72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ind w:left="720"/>
        <w:rPr>
          <w:color w:val="000000"/>
          <w:sz w:val="27"/>
        </w:rPr>
      </w:pPr>
      <w:r>
        <w:rPr>
          <w:color w:val="000000"/>
          <w:sz w:val="27"/>
        </w:rPr>
        <w:t>1.     </w:t>
      </w:r>
      <w:r>
        <w:rPr>
          <w:b/>
          <w:color w:val="000000"/>
          <w:sz w:val="27"/>
        </w:rPr>
        <w:t xml:space="preserve">Информация о </w:t>
      </w:r>
      <w:r>
        <w:rPr>
          <w:b/>
          <w:color w:val="000000"/>
          <w:sz w:val="27"/>
        </w:rPr>
        <w:t>застройщике</w:t>
      </w:r>
    </w:p>
    <w:p w:rsidR="005C3CCF" w:rsidRDefault="005C3CCF">
      <w:pPr>
        <w:pStyle w:val="Textbody"/>
        <w:spacing w:after="0"/>
      </w:pPr>
    </w:p>
    <w:tbl>
      <w:tblPr>
        <w:tblW w:w="144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331"/>
        <w:gridCol w:w="9497"/>
      </w:tblGrid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CCF" w:rsidRDefault="00E8230D">
            <w:pPr>
              <w:pStyle w:val="TableContents"/>
            </w:pPr>
            <w:r>
              <w:t>1.3.</w:t>
            </w:r>
          </w:p>
        </w:tc>
        <w:tc>
          <w:tcPr>
            <w:tcW w:w="4330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Место нахождения Застройщика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rPr>
                <w:b/>
              </w:rPr>
              <w:t>Почтовый адрес</w:t>
            </w:r>
            <w:r>
              <w:t>    </w:t>
            </w:r>
          </w:p>
        </w:tc>
        <w:tc>
          <w:tcPr>
            <w:tcW w:w="9496" w:type="dxa"/>
            <w:tcBorders>
              <w:top w:val="double" w:sz="4" w:space="0" w:color="808080"/>
              <w:left w:val="double" w:sz="2" w:space="0" w:color="808080"/>
              <w:bottom w:val="double" w:sz="4" w:space="0" w:color="808080"/>
              <w:right w:val="double" w:sz="4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3CCF" w:rsidRDefault="00E8230D">
            <w:pPr>
              <w:pStyle w:val="TableContents"/>
            </w:pPr>
            <w:r>
              <w:t>Изменение к пункту 1.3.</w:t>
            </w:r>
          </w:p>
          <w:p w:rsidR="005C3CCF" w:rsidRDefault="00E8230D">
            <w:pPr>
              <w:pStyle w:val="TableContents"/>
            </w:pPr>
            <w:r>
              <w:t>117218, г. Москва, улица Кржижановского, дом 24/35, корпус 4, подвал ком 4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>117218, г. Москва, улица Кржижановского, дом 24/35, корпус 4, подвал ком 4</w:t>
            </w:r>
          </w:p>
          <w:p w:rsidR="005C3CCF" w:rsidRDefault="005C3CCF">
            <w:pPr>
              <w:pStyle w:val="TableContents"/>
            </w:pP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lastRenderedPageBreak/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   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   </w:t>
      </w:r>
      <w:r>
        <w:rPr>
          <w:color w:val="000000"/>
          <w:sz w:val="27"/>
        </w:rPr>
        <w:t>Оригинал настоящей Проектной декларации хранится в офисе ООО «СТК СТРАТ</w:t>
      </w:r>
      <w:r>
        <w:rPr>
          <w:color w:val="000000"/>
          <w:sz w:val="27"/>
        </w:rPr>
        <w:t>ЕГИЯ» по адресу: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7"/>
        </w:rPr>
        <w:t>г. Москва, улица Кржижановского, дом 24/35, корпус 4, подвал ком 4.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                                                                      А.Г. Чукаловский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</w:pPr>
      <w:r>
        <w:rPr>
          <w:color w:val="000000"/>
          <w:sz w:val="27"/>
          <w:shd w:val="clear" w:color="auto" w:fill="E9FDDE"/>
        </w:rPr>
        <w:t>Изменение №5 к проектной декларации В</w:t>
      </w:r>
      <w:r>
        <w:rPr>
          <w:color w:val="000000"/>
          <w:sz w:val="27"/>
          <w:shd w:val="clear" w:color="auto" w:fill="E9FDDE"/>
        </w:rPr>
        <w:t>ы можете скачать по </w:t>
      </w:r>
      <w:hyperlink r:id="rId12" w:history="1">
        <w:r>
          <w:rPr>
            <w:color w:val="000000"/>
            <w:sz w:val="27"/>
          </w:rPr>
          <w:t>этой ссылке</w:t>
        </w:r>
      </w:hyperlink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К ПРОЕКТНОЙ ДЕКЛАРАЦИИ №6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  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Дата публикации: «23» июля 2015 года</w:t>
      </w:r>
    </w:p>
    <w:p w:rsidR="005C3CCF" w:rsidRDefault="005C3CCF">
      <w:pPr>
        <w:pStyle w:val="Textbody"/>
        <w:spacing w:after="0"/>
        <w:ind w:left="720"/>
      </w:pPr>
    </w:p>
    <w:p w:rsidR="005C3CCF" w:rsidRDefault="00E8230D">
      <w:pPr>
        <w:pStyle w:val="Textbody"/>
        <w:spacing w:after="0"/>
        <w:ind w:left="720"/>
        <w:rPr>
          <w:color w:val="000000"/>
          <w:sz w:val="27"/>
        </w:rPr>
      </w:pPr>
      <w:r>
        <w:rPr>
          <w:color w:val="000000"/>
          <w:sz w:val="27"/>
        </w:rPr>
        <w:t>1.     </w:t>
      </w:r>
      <w:r>
        <w:rPr>
          <w:b/>
          <w:color w:val="000000"/>
          <w:sz w:val="27"/>
        </w:rPr>
        <w:t>Информация о проекте строительства</w:t>
      </w:r>
    </w:p>
    <w:p w:rsidR="005C3CCF" w:rsidRDefault="005C3CCF">
      <w:pPr>
        <w:pStyle w:val="Textbody"/>
        <w:spacing w:after="0"/>
        <w:ind w:left="720"/>
        <w:rPr>
          <w:b/>
          <w:sz w:val="27"/>
        </w:rPr>
      </w:pPr>
    </w:p>
    <w:tbl>
      <w:tblPr>
        <w:tblW w:w="3168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2637"/>
        <w:gridCol w:w="18333"/>
      </w:tblGrid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2.2.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об этапах строительства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2.2.</w:t>
            </w:r>
          </w:p>
          <w:p w:rsidR="005C3CCF" w:rsidRDefault="00E8230D">
            <w:pPr>
              <w:pStyle w:val="TableContents"/>
            </w:pPr>
            <w:r>
              <w:t>1 э</w:t>
            </w:r>
            <w:r>
              <w:t>тап – разработка, согласование и получение проектно- сметной документации;                            </w:t>
            </w:r>
          </w:p>
          <w:p w:rsidR="005C3CCF" w:rsidRDefault="00E8230D">
            <w:pPr>
              <w:pStyle w:val="TableContents"/>
            </w:pPr>
            <w:r>
              <w:t xml:space="preserve"> 2 этап – строительно-монтажные  и пусконаладочные работы, необходимые для ввода в эксплуатацию жилого дома по адресу: Владимирская область, Суздальский </w:t>
            </w:r>
            <w:r>
              <w:t>район,           п. Боголюбово, пер. Песчаный, д.4</w:t>
            </w:r>
            <w:r>
              <w:rPr>
                <w:color w:val="FF0000"/>
              </w:rPr>
              <w:t>               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2.3.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сроках реализации проекта строительства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2.3.</w:t>
            </w:r>
          </w:p>
          <w:p w:rsidR="005C3CCF" w:rsidRDefault="00E8230D">
            <w:pPr>
              <w:pStyle w:val="TableContents"/>
            </w:pPr>
            <w:r>
              <w:t>Начало реализации проекта – I</w:t>
            </w:r>
            <w:r>
              <w:rPr>
                <w:lang w:val="en-US"/>
              </w:rPr>
              <w:t>II</w:t>
            </w:r>
            <w:r>
              <w:t> квартал 2015г.;</w:t>
            </w:r>
          </w:p>
          <w:p w:rsidR="005C3CCF" w:rsidRDefault="00E8230D">
            <w:pPr>
              <w:pStyle w:val="TableContents"/>
            </w:pPr>
            <w:r>
              <w:t xml:space="preserve">Окончание строительства жилого дома по адресу: </w:t>
            </w:r>
            <w:r>
              <w:t>Владимирская область, Суздальский район,           п. Боголюбово, пер. Песчаный, д.4 – </w:t>
            </w:r>
            <w:r>
              <w:rPr>
                <w:lang w:val="en-US"/>
              </w:rPr>
              <w:t>III</w:t>
            </w:r>
            <w:r>
              <w:t>  квартал 2016 года.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2.5.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2.5.</w:t>
            </w:r>
          </w:p>
          <w:p w:rsidR="005C3CCF" w:rsidRDefault="00E8230D">
            <w:pPr>
              <w:pStyle w:val="TableContents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> 33-501401-142-2015 от «29» июня 2015 г.</w:t>
            </w:r>
            <w:r>
              <w:t xml:space="preserve"> сроком действия до «29» сентября 2016г. на строительство объекта капитального строительства: жилого дома, общей площадью квартир 1272,5 кв.м., расположенного по адресу: Владимирская область, Суздальский район, п. Боголюбово, пер. Песчаный, д.4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2.6.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</w:t>
            </w:r>
            <w:r>
              <w:rPr>
                <w:b/>
              </w:rPr>
              <w:t>ормация о правах Застройщика на земельный участок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2.6.</w:t>
            </w:r>
          </w:p>
          <w:p w:rsidR="005C3CCF" w:rsidRDefault="00E8230D">
            <w:pPr>
              <w:pStyle w:val="TableContents"/>
            </w:pPr>
            <w:r>
              <w:t>1.Часть земельного участка площадью 2177 кв.м. с кадастровым номером -33:05:114101:1796 входящая в земельный участок с кадастровым номером– 33:05:114101:520. </w:t>
            </w:r>
          </w:p>
          <w:p w:rsidR="005C3CCF" w:rsidRDefault="00E8230D">
            <w:pPr>
              <w:pStyle w:val="TableContents"/>
            </w:pPr>
            <w:r>
              <w:t>   Договор аренды №53 о</w:t>
            </w:r>
            <w:r>
              <w:t>т 17 мая 2012 г. заключенный между Комитетом по управлению имуществом и землеустройству Администрации Суздальского района Владимирской области и ЗАО «КОМПАНИЯ ПАРТНЕР-СЕРВИС» сроком на 5 лет. Общая площадь земельного участка – 50012 кв. м.           Земель</w:t>
            </w:r>
            <w:r>
              <w:t>ный участок предоставлен для комплексного освоения в целях жилищного строительства.</w:t>
            </w:r>
          </w:p>
          <w:p w:rsidR="005C3CCF" w:rsidRDefault="00E8230D">
            <w:pPr>
              <w:pStyle w:val="TableContents"/>
            </w:pPr>
            <w:r>
              <w:t>   Собственник земельного участка – Муниципальное образование Боголюбовское сельское поселение Суздальского района Владимирской области.</w:t>
            </w:r>
          </w:p>
          <w:p w:rsidR="005C3CCF" w:rsidRDefault="00E8230D">
            <w:pPr>
              <w:pStyle w:val="TableContents"/>
            </w:pPr>
            <w:r>
              <w:t>   Договор аренды зарегистрирован в</w:t>
            </w:r>
            <w:r>
              <w:t xml:space="preserve"> ЕГРП 03.08.2012г. № 33.33.17/013/2012-84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>2. Договор переуступки прав №20/08 от 20 августа 2014 года заключенный между ЗАО «КОМПАНИЯ ПАРТНЕР-СЕРВИС» и ООО «СТК «СТРАТЕГИЯ»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2.8.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местоположении строящегося многоквартирного жилого дома и его о</w:t>
            </w:r>
            <w:r>
              <w:rPr>
                <w:b/>
              </w:rPr>
              <w:t>писание, подготовленной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2.8.</w:t>
            </w:r>
          </w:p>
          <w:p w:rsidR="005C3CCF" w:rsidRDefault="00E8230D">
            <w:pPr>
              <w:pStyle w:val="TableContents"/>
            </w:pPr>
            <w:r>
              <w:t>Строящийся многоквартирный жилой дом расположен по адресу: Владимирская область, Суздальский район, п. Боголюб</w:t>
            </w:r>
            <w:r>
              <w:t>ово, пер. Песчаный, д.4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Общие характеристики жилого дома:</w:t>
            </w:r>
            <w:r>
              <w:t>                          –  Общая площадь здания – 1508,5 кв.м.                      –  Площадь застройки – 614,6 кв.м.</w:t>
            </w:r>
          </w:p>
          <w:p w:rsidR="005C3CCF" w:rsidRDefault="00E8230D">
            <w:pPr>
              <w:pStyle w:val="TableContents"/>
            </w:pPr>
            <w:r>
              <w:t>–  Общая площадь квартир – 1272,5 кв.м.                      –  Количество ква</w:t>
            </w:r>
            <w:r>
              <w:t>ртир – 33, в том числе:                           -  однокомнатных – 24  шт., общей площадью 773,3 кв.м.;                                                                       -двухкомнатных – 6 шт., общей площадью 314,4 кв.м.;                             </w:t>
            </w:r>
            <w:r>
              <w:t>                                          -трехкомнатных – 3 шт., общей площадью 184,8 кв.м.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Объемно-планировочное решение:                     </w:t>
            </w:r>
            <w:r>
              <w:t>Многоквартирный жилой дом состоит из 2-х подъездов и 3-х этажей. Здание имеет прямоугольную форму с общими разме</w:t>
            </w:r>
            <w:r>
              <w:t>рами в осях 39,4х15 м, с техподпольем.                                                        Высота от отметки +/-0.000 по коньку кровли — 13,4 м.                                                                 Высота 1-го — 3-го этажей — 2,7 м от пола до</w:t>
            </w:r>
            <w:r>
              <w:t xml:space="preserve"> потолка, техподполья — 1,6 м.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2.9.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количестве строящихся домов и описание их технических характеристик в соответствии с проектной документацией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2.9.</w:t>
            </w:r>
          </w:p>
          <w:p w:rsidR="005C3CCF" w:rsidRDefault="00E8230D">
            <w:pPr>
              <w:pStyle w:val="TableContents"/>
            </w:pPr>
            <w:r>
              <w:t xml:space="preserve">Многоквартирный жилой дом по адресу: Владимирская область, Суздальский </w:t>
            </w:r>
            <w:r>
              <w:t>район, п. Боголюбово, пер. Песчаный, д.4.</w:t>
            </w:r>
          </w:p>
          <w:p w:rsidR="005C3CCF" w:rsidRDefault="00E8230D">
            <w:pPr>
              <w:pStyle w:val="TableContents"/>
            </w:pPr>
            <w:r>
              <w:t>В состав многоквартирного дома входят:                  33 квартиры, их них:                                                          – однокомнатных – 24, общей площадью от 25,7 кв.м. до 36,9 кв.м.;               </w:t>
            </w:r>
            <w:r>
              <w:t>                                           – двухкомнатных – 6, общей площадью 52,4 кв.м.;                                                         – трехкомнатных – 3 общей площадью 61,6 кв.м.</w:t>
            </w:r>
          </w:p>
          <w:p w:rsidR="005C3CCF" w:rsidRDefault="00E8230D">
            <w:pPr>
              <w:pStyle w:val="TableContents"/>
            </w:pPr>
            <w:r>
              <w:t>Квартиры сдаются без отделки, с выполнением следующих работ:</w:t>
            </w:r>
          </w:p>
          <w:p w:rsidR="005C3CCF" w:rsidRDefault="00E8230D">
            <w:pPr>
              <w:pStyle w:val="TableContents"/>
            </w:pPr>
            <w:r>
              <w:t xml:space="preserve">– </w:t>
            </w:r>
            <w:r>
              <w:t>установка временной входной двери в квартиру: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2.12.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предполагаемом сроке ввода жилого дома в эксплуатацию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2.12.</w:t>
            </w:r>
          </w:p>
          <w:p w:rsidR="005C3CCF" w:rsidRDefault="00E8230D">
            <w:pPr>
              <w:pStyle w:val="TableContents"/>
            </w:pPr>
            <w:proofErr w:type="gramStart"/>
            <w:r>
              <w:rPr>
                <w:lang w:val="en-US"/>
              </w:rPr>
              <w:t>III</w:t>
            </w:r>
            <w:r>
              <w:t>  квартал</w:t>
            </w:r>
            <w:proofErr w:type="gramEnd"/>
            <w:r>
              <w:t xml:space="preserve"> 2016 года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2.13.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об органе, уполномоченном в соответствии с законодательством и </w:t>
            </w:r>
            <w:r>
              <w:rPr>
                <w:b/>
              </w:rPr>
              <w:t>градостроительной деятельности на выдачу разрешения на ввод дома в эксплуатацию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2.13.</w:t>
            </w:r>
          </w:p>
          <w:p w:rsidR="005C3CCF" w:rsidRDefault="00E8230D">
            <w:pPr>
              <w:pStyle w:val="TableContents"/>
            </w:pPr>
            <w:r>
              <w:t>Администрация Муниципального образования Суздальского района Владимирской области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2.15.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планируемой стоимости дома</w:t>
            </w:r>
          </w:p>
        </w:tc>
        <w:tc>
          <w:tcPr>
            <w:tcW w:w="0" w:type="auto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42 000 000 руб</w:t>
            </w: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Оригинал настоящей Проектной декларации хранится в офисе ООО «СТК СТРАТ</w:t>
      </w:r>
      <w:r>
        <w:rPr>
          <w:color w:val="000000"/>
          <w:sz w:val="27"/>
        </w:rPr>
        <w:t>ЕГИЯ» по адресу:117218, г. Москва, улица Кржижановского, дом 24/35, корпус 4, подвал ком 4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                                                                      А.Г. Чукаловский</w:t>
      </w:r>
    </w:p>
    <w:p w:rsidR="005C3CCF" w:rsidRDefault="005C3CCF">
      <w:pPr>
        <w:pStyle w:val="Textbody"/>
        <w:spacing w:after="0"/>
        <w:rPr>
          <w:sz w:val="27"/>
          <w:shd w:val="clear" w:color="auto" w:fill="E9FDDE"/>
        </w:rPr>
      </w:pPr>
    </w:p>
    <w:p w:rsidR="005C3CCF" w:rsidRDefault="00E8230D">
      <w:pPr>
        <w:pStyle w:val="Textbody"/>
        <w:spacing w:after="0"/>
      </w:pPr>
      <w:r>
        <w:rPr>
          <w:color w:val="000000"/>
          <w:sz w:val="27"/>
          <w:shd w:val="clear" w:color="auto" w:fill="E9FDDE"/>
        </w:rPr>
        <w:t xml:space="preserve">Изменение №6 к проектной </w:t>
      </w:r>
      <w:r>
        <w:rPr>
          <w:color w:val="000000"/>
          <w:sz w:val="27"/>
          <w:shd w:val="clear" w:color="auto" w:fill="E9FDDE"/>
        </w:rPr>
        <w:t>декларации Вы можете скачать по </w:t>
      </w:r>
      <w:hyperlink r:id="rId13" w:history="1">
        <w:r>
          <w:rPr>
            <w:color w:val="000000"/>
            <w:sz w:val="27"/>
          </w:rPr>
          <w:t>этой ссылке</w:t>
        </w:r>
      </w:hyperlink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К ПРОЕКТНОЙ ДЕКЛАРАЦИИ №7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  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Дата публикации: «7» августа 2015 года</w:t>
      </w:r>
    </w:p>
    <w:p w:rsidR="005C3CCF" w:rsidRDefault="00E8230D">
      <w:pPr>
        <w:pStyle w:val="Textbody"/>
        <w:spacing w:after="0"/>
        <w:ind w:left="720"/>
        <w:rPr>
          <w:color w:val="000000"/>
          <w:sz w:val="27"/>
        </w:rPr>
      </w:pPr>
      <w:r>
        <w:rPr>
          <w:color w:val="000000"/>
          <w:sz w:val="27"/>
        </w:rPr>
        <w:t>1.     </w:t>
      </w:r>
      <w:r>
        <w:rPr>
          <w:b/>
          <w:color w:val="000000"/>
          <w:sz w:val="27"/>
        </w:rPr>
        <w:t>Информация о проекте строительства</w:t>
      </w:r>
    </w:p>
    <w:tbl>
      <w:tblPr>
        <w:tblW w:w="138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8"/>
        <w:gridCol w:w="3749"/>
        <w:gridCol w:w="7683"/>
      </w:tblGrid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2.2.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об этапах строительства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2.2</w:t>
            </w:r>
          </w:p>
          <w:p w:rsidR="005C3CCF" w:rsidRDefault="00E8230D">
            <w:pPr>
              <w:pStyle w:val="TableContents"/>
            </w:pPr>
            <w:r>
              <w:t>1 эт</w:t>
            </w:r>
            <w:r>
              <w:t>ап – разработка, согласование и получение проектно- сметной документации;                            </w:t>
            </w:r>
          </w:p>
          <w:p w:rsidR="005C3CCF" w:rsidRDefault="00E8230D">
            <w:pPr>
              <w:pStyle w:val="TableContents"/>
            </w:pPr>
            <w:r>
              <w:t> 2 этап – строительно-монтажные  и пусконаладочные работы, необходимые для ввода в эксплуатацию жилого дома по адресу: Владимирская область, Суздальский р</w:t>
            </w:r>
            <w:r>
              <w:t>айон,           п. Боголюбово, пер. Песчаный, д.2</w:t>
            </w:r>
            <w:r>
              <w:rPr>
                <w:color w:val="FF0000"/>
              </w:rPr>
              <w:t>               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2.3.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сроках реализации проекта строительства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2.3.</w:t>
            </w:r>
          </w:p>
          <w:p w:rsidR="005C3CCF" w:rsidRDefault="00E8230D">
            <w:pPr>
              <w:pStyle w:val="TableContents"/>
            </w:pPr>
            <w:r>
              <w:t>Начало реализации проекта – I</w:t>
            </w:r>
            <w:r>
              <w:rPr>
                <w:lang w:val="en-US"/>
              </w:rPr>
              <w:t>II</w:t>
            </w:r>
            <w:r>
              <w:t> квартал 2015г.;</w:t>
            </w:r>
          </w:p>
          <w:p w:rsidR="005C3CCF" w:rsidRDefault="00E8230D">
            <w:pPr>
              <w:pStyle w:val="TableContents"/>
            </w:pPr>
            <w:r>
              <w:t xml:space="preserve">Окончание строительства жилого дома по адресу: </w:t>
            </w:r>
            <w:r>
              <w:t xml:space="preserve">Владимирская область, Суздальский район,           п. Боголюбово, пер. Песчаный, д.4 </w:t>
            </w:r>
            <w:r>
              <w:lastRenderedPageBreak/>
              <w:t>– </w:t>
            </w:r>
            <w:r>
              <w:rPr>
                <w:lang w:val="en-US"/>
              </w:rPr>
              <w:t>III</w:t>
            </w:r>
            <w:r>
              <w:t>  квартал 2016 года.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2.5.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разрешении на строительство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2.5.</w:t>
            </w:r>
          </w:p>
          <w:p w:rsidR="005C3CCF" w:rsidRDefault="00E8230D">
            <w:pPr>
              <w:pStyle w:val="TableContents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> 33-501401-141-2015 от «29» июня 2015 г.</w:t>
            </w:r>
            <w:r>
              <w:t xml:space="preserve"> сроком действия до «29» сентября 2016г. на строительство объекта капитального строительства: жилого дома, общей площадью квартир 1272,5 кв.м., расположенного по адресу: Владимирская область, Суздальский район, п. Боголюбово, пер. Песчаный, д.2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2.6.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правах Застройщика на земельный участок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2.6.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>1.Часть земельного участка площадью 2177 кв.м. с кадастровым номером -33:05:114101:1798 входящая в земельный участок с кадастровым номером– 33:05:114101:520. </w:t>
            </w:r>
          </w:p>
          <w:p w:rsidR="005C3CCF" w:rsidRDefault="00E8230D">
            <w:pPr>
              <w:pStyle w:val="TableContents"/>
            </w:pPr>
            <w:r>
              <w:t xml:space="preserve">   Договор аренды </w:t>
            </w:r>
            <w:r>
              <w:t>№53 от 17 мая 2012 г. заключенный между Комитетом по управлению имуществом и землеустройству Администрации Суздальского района Владимирской области и ЗАО «КОМПАНИЯ ПАРТНЕР-СЕРВИС» сроком на 5 лет. Общая площадь земельного участка – 50012 кв. м.           З</w:t>
            </w:r>
            <w:r>
              <w:t>емельный участок предоставлен для комплексного освоения в целях жилищного строительства.</w:t>
            </w:r>
          </w:p>
          <w:p w:rsidR="005C3CCF" w:rsidRDefault="00E8230D">
            <w:pPr>
              <w:pStyle w:val="TableContents"/>
            </w:pPr>
            <w:r>
              <w:t>   Собственник земельного участка – Муниципальное образование Боголюбовское сельское поселение Суздальского района Владимирской области.</w:t>
            </w:r>
          </w:p>
          <w:p w:rsidR="005C3CCF" w:rsidRDefault="00E8230D">
            <w:pPr>
              <w:pStyle w:val="TableContents"/>
            </w:pPr>
            <w:r>
              <w:t xml:space="preserve">   Договор аренды </w:t>
            </w:r>
            <w:r>
              <w:t>зарегистрирован в ЕГРП 03.08.2012г. № 33.33.17/013/2012-84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  <w:p w:rsidR="005C3CCF" w:rsidRDefault="00E8230D">
            <w:pPr>
              <w:pStyle w:val="TableContents"/>
            </w:pPr>
            <w:r>
              <w:t>2. Договор переуступки прав №20/08 от 20 августа 2014 года заключенный между ЗАО «КОМПАНИЯ ПАРТНЕР-СЕРВИС» и ООО «СТК «СТРАТЕГИЯ»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2.8.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местоположении строящегося многоквартирного жи</w:t>
            </w:r>
            <w:r>
              <w:rPr>
                <w:b/>
              </w:rPr>
              <w:t xml:space="preserve">лого дома и его описание, подготовленной в соответствии </w:t>
            </w:r>
            <w:r>
              <w:rPr>
                <w:b/>
              </w:rPr>
              <w:lastRenderedPageBreak/>
              <w:t>с проектной документацией, на основании которой выдано разрешение на строительство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Изменение к пункту 2.8.</w:t>
            </w:r>
          </w:p>
          <w:p w:rsidR="005C3CCF" w:rsidRDefault="00E8230D">
            <w:pPr>
              <w:pStyle w:val="TableContents"/>
            </w:pPr>
            <w:r>
              <w:t xml:space="preserve">Строящийся многоквартирный жилой дом расположен по адресу: Владимирская область, Суздальский </w:t>
            </w:r>
            <w:r>
              <w:t>район, п. Боголюбово, пер. Песчаный, д.2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lastRenderedPageBreak/>
              <w:t>Общие характеристики жилого дома:</w:t>
            </w:r>
            <w:r>
              <w:t>                          –  Общая площадь здания – 1508,5 кв.м.                      –  Площадь застройки – 614,6 кв.м.</w:t>
            </w:r>
          </w:p>
          <w:p w:rsidR="005C3CCF" w:rsidRDefault="00E8230D">
            <w:pPr>
              <w:pStyle w:val="TableContents"/>
            </w:pPr>
            <w:r>
              <w:t>–  Общая площадь квартир – 1272,5 кв.м.                      </w:t>
            </w:r>
            <w:r>
              <w:t>–  Количество квартир – 33, в том числе:                           -  однокомнатных – 24  шт., общей площадью 773,3 кв.м.;                                                                       -двухкомнатных – 6 шт., общей площадью 314,4 кв.м.;            </w:t>
            </w:r>
            <w:r>
              <w:t>                                                           -трехкомнатных – 3 шт., общей площадью 184,8 кв.м.</w:t>
            </w:r>
          </w:p>
          <w:p w:rsidR="005C3CCF" w:rsidRDefault="00E8230D">
            <w:pPr>
              <w:pStyle w:val="TableContents"/>
            </w:pPr>
            <w:r>
              <w:rPr>
                <w:u w:val="single"/>
              </w:rPr>
              <w:t>Объемно-планировочное решение:                     </w:t>
            </w:r>
            <w:r>
              <w:t>Многоквартирный жилой дом состоит из 2-х подъездов и 3-х этажей. Здание имеет прямоугольную фор</w:t>
            </w:r>
            <w:r>
              <w:t>му с общими размерами в осях 39,4х15 м, с техподпольем.                                                        Высота от отметки +/-0.000 по коньку кровли — 13,4 м.                                                                 Высота 1-го — 3-го этажей —</w:t>
            </w:r>
            <w:r>
              <w:t xml:space="preserve"> 2,7 м от пола до потолка, техподполья — 1,6 м.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lastRenderedPageBreak/>
              <w:t>2.9.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количестве строящихся домов и описание их технических характеристик в соответствии с проектной документацией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2.9.</w:t>
            </w:r>
          </w:p>
          <w:p w:rsidR="005C3CCF" w:rsidRDefault="00E8230D">
            <w:pPr>
              <w:pStyle w:val="TableContents"/>
            </w:pPr>
            <w:r>
              <w:t>Многоквартирный жилой дом по адресу: Владимирская обла</w:t>
            </w:r>
            <w:r>
              <w:t>сть, Суздальский район, п. Боголюбово, пер. Песчаный, д.2.</w:t>
            </w:r>
          </w:p>
          <w:p w:rsidR="005C3CCF" w:rsidRDefault="00E8230D">
            <w:pPr>
              <w:pStyle w:val="TableContents"/>
            </w:pPr>
            <w:r>
              <w:t>В состав многоквартирного дома входят:                  33 квартиры, их них:                                                          – однокомнатных – 24, общей площадью от 25,7 кв.м. до 36,9 кв.м</w:t>
            </w:r>
            <w:r>
              <w:t>.;                                                          – двухкомнатных – 6, общей площадью 52,4 кв.м.;                                                         – трехкомнатных – 3 общей площадью 61,6 кв.м.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</w:tr>
      <w:tr w:rsidR="005C3CCF" w:rsidRPr="00230C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8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2.12.</w:t>
            </w:r>
          </w:p>
        </w:tc>
        <w:tc>
          <w:tcPr>
            <w:tcW w:w="3749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Информация о предполагаемом сроке </w:t>
            </w:r>
            <w:r>
              <w:rPr>
                <w:b/>
              </w:rPr>
              <w:t>ввода жилого дома в эксплуатацию</w:t>
            </w:r>
          </w:p>
        </w:tc>
        <w:tc>
          <w:tcPr>
            <w:tcW w:w="7683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Изменение к пункту 2.12.</w:t>
            </w:r>
          </w:p>
          <w:p w:rsidR="005C3CCF" w:rsidRDefault="00E8230D">
            <w:pPr>
              <w:pStyle w:val="TableContents"/>
            </w:pPr>
            <w:proofErr w:type="gramStart"/>
            <w:r>
              <w:rPr>
                <w:lang w:val="en-US"/>
              </w:rPr>
              <w:t>III</w:t>
            </w:r>
            <w:r>
              <w:t>  квартал</w:t>
            </w:r>
            <w:proofErr w:type="gramEnd"/>
            <w:r>
              <w:t xml:space="preserve"> 2016 года</w:t>
            </w: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lastRenderedPageBreak/>
        <w:t>          </w:t>
      </w:r>
      <w:r>
        <w:rPr>
          <w:color w:val="000000"/>
          <w:sz w:val="27"/>
        </w:rPr>
        <w:t>Оригинал настоящей Проектной декларации хранится в офисе ООО «СТК СТРАТЕГИЯ» по адресу: 117218, г. Москва, улица Кржижановского, дом 24/35, корпус 4, подвал ком 4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ООО «СТК СТРАТЕГИЯ»                                    </w:t>
      </w:r>
      <w:r>
        <w:rPr>
          <w:b/>
          <w:color w:val="000000"/>
          <w:sz w:val="27"/>
        </w:rPr>
        <w:t>                                  А.Г. Чукаловский</w:t>
      </w:r>
    </w:p>
    <w:p w:rsidR="005C3CCF" w:rsidRDefault="005C3CCF">
      <w:pPr>
        <w:pStyle w:val="Textbody"/>
        <w:spacing w:after="0"/>
        <w:rPr>
          <w:b/>
        </w:rPr>
      </w:pPr>
    </w:p>
    <w:p w:rsidR="005C3CCF" w:rsidRDefault="00E8230D">
      <w:pPr>
        <w:pStyle w:val="Textbody"/>
        <w:spacing w:after="0"/>
      </w:pPr>
      <w:r>
        <w:rPr>
          <w:color w:val="000000"/>
          <w:sz w:val="27"/>
        </w:rPr>
        <w:t>Изменение №7 к проектной декларации Вы можете скачать по </w:t>
      </w:r>
      <w:hyperlink r:id="rId14" w:history="1">
        <w:r>
          <w:rPr>
            <w:sz w:val="27"/>
          </w:rPr>
          <w:t>этой ссылке</w:t>
        </w:r>
      </w:hyperlink>
    </w:p>
    <w:p w:rsidR="005C3CCF" w:rsidRDefault="005C3CCF">
      <w:pPr>
        <w:pStyle w:val="Textbody"/>
        <w:spacing w:after="0"/>
        <w:rPr>
          <w:color w:val="000000"/>
          <w:sz w:val="27"/>
        </w:rPr>
      </w:pPr>
    </w:p>
    <w:p w:rsidR="005C3CCF" w:rsidRDefault="005C3CCF">
      <w:pPr>
        <w:pStyle w:val="Textbody"/>
        <w:spacing w:after="0"/>
        <w:rPr>
          <w:color w:val="000000"/>
          <w:sz w:val="27"/>
        </w:rPr>
      </w:pPr>
    </w:p>
    <w:p w:rsidR="005C3CCF" w:rsidRDefault="005C3CCF">
      <w:pPr>
        <w:pStyle w:val="Textbody"/>
        <w:spacing w:after="0"/>
        <w:rPr>
          <w:color w:val="000000"/>
          <w:sz w:val="27"/>
        </w:rPr>
      </w:pPr>
    </w:p>
    <w:p w:rsidR="005C3CCF" w:rsidRDefault="005C3CCF">
      <w:pPr>
        <w:pStyle w:val="Textbody"/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№8 К ПРОЕКТНОЙ ДЕКЛАРАЦИИ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 xml:space="preserve">О проекте </w:t>
      </w:r>
      <w:r>
        <w:rPr>
          <w:b/>
          <w:color w:val="000000"/>
          <w:sz w:val="27"/>
        </w:rPr>
        <w:t>строительства жилых домов в составе микрорайона  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ind w:left="720"/>
        <w:rPr>
          <w:color w:val="000000"/>
        </w:rPr>
      </w:pPr>
      <w:r>
        <w:rPr>
          <w:color w:val="000000"/>
        </w:rPr>
        <w:t> </w:t>
      </w:r>
    </w:p>
    <w:tbl>
      <w:tblPr>
        <w:tblW w:w="138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4420"/>
        <w:gridCol w:w="7925"/>
      </w:tblGrid>
      <w:tr w:rsidR="005C3C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2.5.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44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0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Информация о разрешении на строительство</w:t>
            </w:r>
          </w:p>
        </w:tc>
        <w:tc>
          <w:tcPr>
            <w:tcW w:w="792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0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Изменение к </w:t>
            </w:r>
            <w:r>
              <w:rPr>
                <w:b/>
              </w:rPr>
              <w:t>пункту 2.5.</w:t>
            </w:r>
          </w:p>
          <w:p w:rsidR="005C3CCF" w:rsidRDefault="00E8230D">
            <w:pPr>
              <w:pStyle w:val="TableContents"/>
            </w:pPr>
            <w:r>
              <w:t>Разрешение на строительство № </w:t>
            </w:r>
            <w:r>
              <w:rPr>
                <w:lang w:val="en-US"/>
              </w:rPr>
              <w:t>RU</w:t>
            </w:r>
            <w:r>
              <w:t> 33501401-61 от «15» июля 2014 г. сроком действия до «15» июля 2015г. на строительство объекта капитального строительства: жилого дома, общей площадью квартир 1273 кв.м., расположенного по адресу: Владимирская об</w:t>
            </w:r>
            <w:r>
              <w:t>ласть, Суздальский район, п. Боголюбово, ул. Молодежная, д.5, </w:t>
            </w:r>
            <w:r>
              <w:rPr>
                <w:i/>
              </w:rPr>
              <w:t>продлено до 15 сентября 2015г.</w:t>
            </w: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   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</w:t>
      </w:r>
      <w:r>
        <w:rPr>
          <w:b/>
          <w:color w:val="000000"/>
          <w:sz w:val="27"/>
          <w:lang w:val="en-US"/>
        </w:rPr>
        <w:t>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 w:rsidRPr="00230CE8">
        <w:rPr>
          <w:color w:val="000000"/>
          <w:sz w:val="27"/>
          <w:lang w:val="ru-RU"/>
        </w:rPr>
        <w:t>Оригинал настоящей Проектной декларации хранится в офисе ООО «СТК СТРАТЕГИЯ» по адресу:</w:t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117218, г. Москва, улица Кржижановского, дом 24/35, корпус 4, подвал ком 4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t>Генеральный директор</w:t>
      </w:r>
    </w:p>
    <w:p w:rsidR="005C3CCF" w:rsidRDefault="00E8230D">
      <w:pPr>
        <w:pStyle w:val="Textbody"/>
        <w:spacing w:after="0"/>
        <w:rPr>
          <w:b/>
          <w:color w:val="000000"/>
          <w:sz w:val="27"/>
        </w:rPr>
      </w:pPr>
      <w:r>
        <w:rPr>
          <w:b/>
          <w:color w:val="000000"/>
          <w:sz w:val="27"/>
        </w:rPr>
        <w:lastRenderedPageBreak/>
        <w:t xml:space="preserve">ООО «СТК </w:t>
      </w:r>
      <w:r>
        <w:rPr>
          <w:b/>
          <w:color w:val="000000"/>
          <w:sz w:val="27"/>
        </w:rPr>
        <w:t>СТРАТЕГИЯ»                                                                      А.Г. Чукаловский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</w:pPr>
      <w:r w:rsidRPr="00230CE8">
        <w:rPr>
          <w:color w:val="000000"/>
          <w:sz w:val="27"/>
          <w:lang w:val="ru-RU"/>
        </w:rPr>
        <w:t>Изменение №8 к проектной декларации Вы можете скачать по</w:t>
      </w:r>
      <w:r>
        <w:rPr>
          <w:color w:val="000000"/>
          <w:sz w:val="27"/>
          <w:lang w:val="en-US"/>
        </w:rPr>
        <w:t> </w:t>
      </w:r>
      <w:hyperlink r:id="rId15" w:history="1">
        <w:r>
          <w:rPr>
            <w:color w:val="000000"/>
            <w:sz w:val="27"/>
          </w:rPr>
          <w:t>этой ссылке</w:t>
        </w:r>
      </w:hyperlink>
    </w:p>
    <w:p w:rsidR="005C3CCF" w:rsidRDefault="005C3CCF">
      <w:pPr>
        <w:pStyle w:val="Textbody"/>
        <w:spacing w:after="0"/>
      </w:pPr>
    </w:p>
    <w:p w:rsidR="005C3CCF" w:rsidRDefault="005C3CCF">
      <w:pPr>
        <w:pStyle w:val="Textbody"/>
        <w:spacing w:after="0"/>
      </w:pPr>
    </w:p>
    <w:p w:rsidR="005C3CCF" w:rsidRDefault="00E8230D">
      <w:pPr>
        <w:pStyle w:val="Textbody"/>
        <w:spacing w:after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ИЗМЕНЕНИЕ №9 К ПРОЕКТНОЙ ДЕКЛАРАЦИИ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 проекте строительства жилых домов в составе микрорайона  «Новый берег» в поселке Боголюбово</w:t>
      </w:r>
      <w:r>
        <w:rPr>
          <w:color w:val="000000"/>
          <w:sz w:val="27"/>
        </w:rPr>
        <w:t> </w:t>
      </w:r>
      <w:r>
        <w:rPr>
          <w:b/>
          <w:color w:val="000000"/>
          <w:sz w:val="27"/>
        </w:rPr>
        <w:t>Суздальского района Владимирской области</w:t>
      </w:r>
    </w:p>
    <w:p w:rsidR="005C3CCF" w:rsidRDefault="00E8230D">
      <w:pPr>
        <w:pStyle w:val="Textbody"/>
        <w:spacing w:after="0"/>
        <w:jc w:val="center"/>
        <w:rPr>
          <w:color w:val="000000"/>
          <w:sz w:val="27"/>
        </w:rPr>
      </w:pPr>
      <w:r>
        <w:rPr>
          <w:b/>
          <w:color w:val="000000"/>
          <w:sz w:val="27"/>
        </w:rPr>
        <w:t>Опубликована в сети «Интернет»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ind w:left="720"/>
        <w:rPr>
          <w:color w:val="000000"/>
        </w:rPr>
      </w:pPr>
      <w:r>
        <w:rPr>
          <w:color w:val="000000"/>
        </w:rPr>
        <w:t> 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4668"/>
        <w:gridCol w:w="8713"/>
      </w:tblGrid>
      <w:tr w:rsidR="005C3CCF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</w:pPr>
            <w:r>
              <w:t>2.12.</w:t>
            </w:r>
          </w:p>
          <w:p w:rsidR="005C3CCF" w:rsidRDefault="00E8230D">
            <w:pPr>
              <w:pStyle w:val="TableContents"/>
            </w:pPr>
            <w:r>
              <w:t> </w:t>
            </w:r>
          </w:p>
        </w:tc>
        <w:tc>
          <w:tcPr>
            <w:tcW w:w="4667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0" w:type="dxa"/>
              <w:bottom w:w="105" w:type="dxa"/>
              <w:right w:w="105" w:type="dxa"/>
            </w:tcMar>
          </w:tcPr>
          <w:p w:rsidR="005C3CCF" w:rsidRPr="00230CE8" w:rsidRDefault="00E8230D">
            <w:pPr>
              <w:pStyle w:val="TableContents"/>
              <w:rPr>
                <w:b/>
                <w:lang w:val="ru-RU"/>
              </w:rPr>
            </w:pPr>
            <w:r w:rsidRPr="00230CE8">
              <w:rPr>
                <w:b/>
                <w:lang w:val="ru-RU"/>
              </w:rPr>
              <w:t>Информация</w:t>
            </w:r>
            <w:r w:rsidRPr="00230CE8">
              <w:rPr>
                <w:b/>
                <w:lang w:val="ru-RU"/>
              </w:rPr>
              <w:t xml:space="preserve"> о предполагаемом сроке ввода жилого дома в эксплуатацию</w:t>
            </w:r>
          </w:p>
        </w:tc>
        <w:tc>
          <w:tcPr>
            <w:tcW w:w="871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0" w:type="dxa"/>
              <w:bottom w:w="105" w:type="dxa"/>
              <w:right w:w="105" w:type="dxa"/>
            </w:tcMar>
          </w:tcPr>
          <w:p w:rsidR="005C3CCF" w:rsidRDefault="00E8230D">
            <w:pPr>
              <w:pStyle w:val="TableContents"/>
              <w:rPr>
                <w:b/>
              </w:rPr>
            </w:pPr>
            <w:r>
              <w:rPr>
                <w:b/>
              </w:rPr>
              <w:t>Изменение к пункту 2.12.</w:t>
            </w:r>
          </w:p>
          <w:p w:rsidR="005C3CCF" w:rsidRDefault="00E8230D">
            <w:pPr>
              <w:pStyle w:val="TableContents"/>
            </w:pPr>
            <w:r>
              <w:t>Предпологаемое окончание строительства жилого дома по адресу: Владимирская область, Суздальский район, п. Боголюбово, пер. Песчаный, д.2. - </w:t>
            </w:r>
            <w:r>
              <w:t>IV  квартал 2016 года</w:t>
            </w:r>
          </w:p>
        </w:tc>
      </w:tr>
    </w:tbl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>
        <w:rPr>
          <w:color w:val="000000"/>
          <w:sz w:val="27"/>
        </w:rPr>
        <w:t>Со всей предусмотренной законодательством Российской Федерации документацией, касающейся проекта строительства, можно ознакомиться по адресу: </w:t>
      </w:r>
      <w:r>
        <w:rPr>
          <w:b/>
          <w:color w:val="000000"/>
          <w:sz w:val="27"/>
          <w:lang w:val="en-US"/>
        </w:rPr>
        <w:t>www</w:t>
      </w:r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noviy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bereg</w:t>
      </w:r>
      <w:proofErr w:type="spellEnd"/>
      <w:r>
        <w:rPr>
          <w:b/>
          <w:color w:val="000000"/>
          <w:sz w:val="27"/>
        </w:rPr>
        <w:t>-</w:t>
      </w:r>
      <w:proofErr w:type="spellStart"/>
      <w:r>
        <w:rPr>
          <w:b/>
          <w:color w:val="000000"/>
          <w:sz w:val="27"/>
          <w:lang w:val="en-US"/>
        </w:rPr>
        <w:t>eko</w:t>
      </w:r>
      <w:proofErr w:type="spellEnd"/>
      <w:r>
        <w:rPr>
          <w:b/>
          <w:color w:val="000000"/>
          <w:sz w:val="27"/>
        </w:rPr>
        <w:t>.</w:t>
      </w:r>
      <w:proofErr w:type="spellStart"/>
      <w:r>
        <w:rPr>
          <w:b/>
          <w:color w:val="000000"/>
          <w:sz w:val="27"/>
          <w:lang w:val="en-US"/>
        </w:rPr>
        <w:t>ru</w:t>
      </w:r>
      <w:proofErr w:type="spellEnd"/>
    </w:p>
    <w:p w:rsidR="005C3CCF" w:rsidRDefault="00E8230D">
      <w:pPr>
        <w:pStyle w:val="Textbody"/>
        <w:spacing w:after="0"/>
        <w:rPr>
          <w:color w:val="000000"/>
        </w:rPr>
      </w:pPr>
      <w:r>
        <w:rPr>
          <w:color w:val="000000"/>
        </w:rPr>
        <w:t>          </w:t>
      </w:r>
      <w:r w:rsidRPr="00230CE8">
        <w:rPr>
          <w:color w:val="000000"/>
          <w:sz w:val="27"/>
          <w:lang w:val="ru-RU"/>
        </w:rPr>
        <w:t xml:space="preserve">Оригинал настоящей Проектной декларации хранится в офисе ООО «СТК </w:t>
      </w:r>
      <w:r w:rsidRPr="00230CE8">
        <w:rPr>
          <w:color w:val="000000"/>
          <w:sz w:val="27"/>
          <w:lang w:val="ru-RU"/>
        </w:rPr>
        <w:t>СТРАТЕГИЯ» по адресу:</w:t>
      </w:r>
      <w:r>
        <w:rPr>
          <w:color w:val="000000"/>
          <w:sz w:val="27"/>
          <w:lang w:val="en-US"/>
        </w:rPr>
        <w:t> </w:t>
      </w:r>
      <w:r>
        <w:rPr>
          <w:color w:val="000000"/>
          <w:sz w:val="27"/>
        </w:rPr>
        <w:t>117218, г. Москва, улица Кржижановского, дом 24/35, корпус 4, подвал ком 4.</w:t>
      </w:r>
    </w:p>
    <w:p w:rsidR="005C3CCF" w:rsidRDefault="005C3CCF">
      <w:pPr>
        <w:pStyle w:val="Standard"/>
      </w:pPr>
    </w:p>
    <w:sectPr w:rsidR="005C3CC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0D" w:rsidRDefault="00E8230D">
      <w:r>
        <w:separator/>
      </w:r>
    </w:p>
  </w:endnote>
  <w:endnote w:type="continuationSeparator" w:id="0">
    <w:p w:rsidR="00E8230D" w:rsidRDefault="00E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0D" w:rsidRDefault="00E8230D">
      <w:r>
        <w:rPr>
          <w:color w:val="000000"/>
        </w:rPr>
        <w:ptab w:relativeTo="margin" w:alignment="center" w:leader="none"/>
      </w:r>
    </w:p>
  </w:footnote>
  <w:footnote w:type="continuationSeparator" w:id="0">
    <w:p w:rsidR="00E8230D" w:rsidRDefault="00E8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4BEB"/>
    <w:multiLevelType w:val="multilevel"/>
    <w:tmpl w:val="660A051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A6E1F84"/>
    <w:multiLevelType w:val="multilevel"/>
    <w:tmpl w:val="69208C2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731652A1"/>
    <w:multiLevelType w:val="multilevel"/>
    <w:tmpl w:val="6988098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3CCF"/>
    <w:rsid w:val="00230CE8"/>
    <w:rsid w:val="005C3CCF"/>
    <w:rsid w:val="00E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F072-0995-48C2-BE65-0798473E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y-bereg-eko.ru/upload/proektnaya/izmenenie-1.doc" TargetMode="External"/><Relationship Id="rId13" Type="http://schemas.openxmlformats.org/officeDocument/2006/relationships/hyperlink" Target="http://www.noviy-bereg-eko.ru/upload/proektnaya/izmenenie-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y-bereg-eko.ru/upload/proektnaya/proektnaya-deklaratsiya.doc" TargetMode="External"/><Relationship Id="rId12" Type="http://schemas.openxmlformats.org/officeDocument/2006/relationships/hyperlink" Target="http://www.noviy-bereg-eko.ru/upload/proektnaya/izmenenie-5-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iy-bereg-eko.ru/upload/proektnaya/izmenenie-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viy-bereg-eko.ru/upload/proektnaya/izmenenie-8.doc" TargetMode="External"/><Relationship Id="rId10" Type="http://schemas.openxmlformats.org/officeDocument/2006/relationships/hyperlink" Target="http://www.noviy-bereg-eko.ru/upload/proektnaya/izmenie-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iy-bereg-eko.ru/upload/proektnaya/izmenenie-2.doc" TargetMode="External"/><Relationship Id="rId14" Type="http://schemas.openxmlformats.org/officeDocument/2006/relationships/hyperlink" Target="http://www.noviy-bereg-eko.ru/upload/proektnaya/izmenenie-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debuser</dc:creator>
  <cp:lastModifiedBy>debuser</cp:lastModifiedBy>
  <cp:revision>2</cp:revision>
  <dcterms:created xsi:type="dcterms:W3CDTF">2018-09-25T08:57:00Z</dcterms:created>
  <dcterms:modified xsi:type="dcterms:W3CDTF">2018-09-25T08:57:00Z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